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center"/>
        <w:rPr/>
      </w:pPr>
      <w:r>
        <w:rPr/>
        <w:drawing>
          <wp:inline distT="0" distB="0" distL="0" distR="0">
            <wp:extent cx="1743075" cy="942975"/>
            <wp:effectExtent l="0" t="0" r="0" b="0"/>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2"/>
                    <a:stretch>
                      <a:fillRect/>
                    </a:stretch>
                  </pic:blipFill>
                  <pic:spPr bwMode="auto">
                    <a:xfrm>
                      <a:off x="0" y="0"/>
                      <a:ext cx="1743075" cy="942975"/>
                    </a:xfrm>
                    <a:prstGeom prst="rect">
                      <a:avLst/>
                    </a:prstGeom>
                  </pic:spPr>
                </pic:pic>
              </a:graphicData>
            </a:graphic>
          </wp:inline>
        </w:drawing>
      </w:r>
    </w:p>
    <w:p>
      <w:pPr>
        <w:pStyle w:val="TextBody"/>
        <w:jc w:val="center"/>
        <w:rPr/>
      </w:pPr>
      <w:r>
        <w:rPr/>
      </w:r>
    </w:p>
    <w:p>
      <w:pPr>
        <w:pStyle w:val="TextBody"/>
        <w:jc w:val="center"/>
        <w:rPr>
          <w:rFonts w:ascii="Arial Narrow" w:hAnsi="Arial Narrow" w:cs="Arial"/>
          <w:b/>
          <w:b/>
          <w:bCs/>
          <w:sz w:val="32"/>
          <w:szCs w:val="32"/>
        </w:rPr>
      </w:pPr>
      <w:r>
        <w:rPr>
          <w:rFonts w:cs="Arial" w:ascii="Arial Narrow" w:hAnsi="Arial Narrow"/>
          <w:b/>
          <w:bCs/>
          <w:sz w:val="32"/>
          <w:szCs w:val="32"/>
        </w:rPr>
        <w:t>Iowa Center for Assisted Living</w:t>
      </w:r>
    </w:p>
    <w:p>
      <w:pPr>
        <w:pStyle w:val="TextBody"/>
        <w:jc w:val="center"/>
        <w:rPr>
          <w:rFonts w:ascii="Arial Narrow" w:hAnsi="Arial Narrow" w:cs="Arial"/>
          <w:b/>
          <w:b/>
          <w:bCs/>
          <w:sz w:val="32"/>
          <w:szCs w:val="32"/>
        </w:rPr>
      </w:pPr>
      <w:r>
        <w:rPr>
          <w:rFonts w:cs="Arial" w:ascii="Arial Narrow" w:hAnsi="Arial Narrow"/>
          <w:b/>
          <w:bCs/>
          <w:sz w:val="32"/>
          <w:szCs w:val="32"/>
        </w:rPr>
        <w:t>AL/RCF Provider Reopening Plan Template</w:t>
      </w:r>
    </w:p>
    <w:p>
      <w:pPr>
        <w:pStyle w:val="TextBody"/>
        <w:jc w:val="center"/>
        <w:rPr>
          <w:rFonts w:ascii="Arial Narrow" w:hAnsi="Arial Narrow" w:cs="Arial"/>
          <w:b/>
          <w:b/>
          <w:bCs/>
          <w:color w:val="FF0000"/>
          <w:sz w:val="32"/>
          <w:szCs w:val="32"/>
          <w:u w:val="single"/>
        </w:rPr>
      </w:pPr>
      <w:r>
        <w:rPr>
          <w:rFonts w:cs="Arial" w:ascii="Arial Narrow" w:hAnsi="Arial Narrow"/>
          <w:b/>
          <w:bCs/>
          <w:color w:val="FF0000"/>
          <w:sz w:val="32"/>
          <w:szCs w:val="32"/>
          <w:u w:val="single"/>
        </w:rPr>
        <w:t>Revised August 13, 2020</w:t>
      </w:r>
    </w:p>
    <w:p>
      <w:pPr>
        <w:pStyle w:val="TextBody"/>
        <w:rPr>
          <w:rFonts w:ascii="Arial Narrow" w:hAnsi="Arial Narrow" w:cs="Arial"/>
        </w:rPr>
      </w:pPr>
      <w:r>
        <w:rPr>
          <w:rFonts w:cs="Arial" w:ascii="Arial Narrow" w:hAnsi="Arial Narrow"/>
        </w:rPr>
      </w:r>
    </w:p>
    <w:p>
      <w:pPr>
        <w:pStyle w:val="TextBody"/>
        <w:rPr>
          <w:rFonts w:ascii="Arial Narrow" w:hAnsi="Arial Narrow" w:cs="Arial"/>
        </w:rPr>
      </w:pPr>
      <w:r>
        <w:rPr>
          <w:rFonts w:cs="Arial" w:ascii="Arial Narrow" w:hAnsi="Arial Narrow"/>
        </w:rPr>
        <w:t xml:space="preserve">Beginning March 13, 2020, Iowa nursing home providers began implementing guidance from the Centers for Medicare and Medicaid Services (CMS) that directed restrictions to normal operations in attempt to mitigate the entry and spread of COVID-19.  On March 18, 2020 the Department of Inspections and Appeals applied these same restrictions to all licensed health care facilities and assisted living programs in the state.  </w:t>
      </w:r>
    </w:p>
    <w:p>
      <w:pPr>
        <w:pStyle w:val="TextBody"/>
        <w:rPr>
          <w:rFonts w:ascii="Arial Narrow" w:hAnsi="Arial Narrow" w:cs="Arial"/>
        </w:rPr>
      </w:pPr>
      <w:r>
        <w:rPr>
          <w:rFonts w:cs="Arial" w:ascii="Arial Narrow" w:hAnsi="Arial Narrow"/>
        </w:rPr>
      </w:r>
    </w:p>
    <w:p>
      <w:pPr>
        <w:pStyle w:val="Default"/>
        <w:rPr/>
      </w:pPr>
      <w:r>
        <w:rPr>
          <w:rFonts w:cs="Arial"/>
        </w:rPr>
        <w:t xml:space="preserve">On June 4, IDPH and DIA issued official phased </w:t>
      </w:r>
      <w:hyperlink r:id="rId3">
        <w:r>
          <w:rPr>
            <w:rStyle w:val="InternetLink"/>
            <w:rFonts w:cs="Arial"/>
          </w:rPr>
          <w:t>reopening directions</w:t>
        </w:r>
      </w:hyperlink>
      <w:r>
        <w:rPr>
          <w:rFonts w:cs="Arial"/>
        </w:rPr>
        <w:t xml:space="preserve"> to Iowa Long Term Care Facilities which are “specifically targeted at long-term care facilities (e.g., nursing homes).”  The guidance further states, “</w:t>
      </w:r>
      <w:r>
        <w:rPr/>
        <w:t xml:space="preserve">Other facilities or congregate care settings, such as assisted living or residential care facilities, may choose to follow an independently developed framework for easing restrictions. Guidance from the Centers for Disease Control (CDC) for COVID-19 mitigation strategies for assisted living congregate settings is found at: </w:t>
      </w:r>
    </w:p>
    <w:p>
      <w:pPr>
        <w:pStyle w:val="Default"/>
        <w:ind w:left="720" w:hanging="0"/>
        <w:rPr/>
      </w:pPr>
      <w:r>
        <w:rPr/>
        <w:t xml:space="preserve">• </w:t>
      </w:r>
      <w:hyperlink r:id="rId4">
        <w:r>
          <w:rPr>
            <w:rStyle w:val="InternetLink"/>
          </w:rPr>
          <w:t>https://www.cdc.gov/coronavirus/2019-ncov/hcp/assisted-living.html</w:t>
        </w:r>
      </w:hyperlink>
    </w:p>
    <w:p>
      <w:pPr>
        <w:pStyle w:val="Default"/>
        <w:ind w:left="720" w:hanging="0"/>
        <w:rPr/>
      </w:pPr>
      <w:r>
        <w:rPr/>
        <w:t xml:space="preserve">• </w:t>
      </w:r>
      <w:hyperlink r:id="rId5">
        <w:r>
          <w:rPr>
            <w:rStyle w:val="InternetLink"/>
          </w:rPr>
          <w:t>https://www.cdc.gov/coronavirus/2019-ncov/community/shared-congregate-house/guidance-shared-congregate-housing.htm</w:t>
        </w:r>
      </w:hyperlink>
      <w:r>
        <w:rPr>
          <w:rStyle w:val="InternetLink"/>
          <w:u w:val="none"/>
        </w:rPr>
        <w:t xml:space="preserve"> </w:t>
      </w:r>
      <w:r>
        <w:rPr>
          <w:rStyle w:val="InternetLink"/>
          <w:color w:val="auto"/>
          <w:u w:val="none"/>
        </w:rPr>
        <w:t>.”</w:t>
      </w:r>
    </w:p>
    <w:p>
      <w:pPr>
        <w:pStyle w:val="Default"/>
        <w:rPr/>
      </w:pPr>
      <w:r>
        <w:rPr/>
      </w:r>
    </w:p>
    <w:p>
      <w:pPr>
        <w:pStyle w:val="Default"/>
        <w:rPr/>
      </w:pPr>
      <w:r>
        <w:rPr/>
        <w:t xml:space="preserve">The guidance also contained a </w:t>
      </w:r>
      <w:hyperlink r:id="rId6">
        <w:r>
          <w:rPr>
            <w:rStyle w:val="InternetLink"/>
          </w:rPr>
          <w:t>FAQ document</w:t>
        </w:r>
      </w:hyperlink>
      <w:r>
        <w:rPr/>
        <w:t xml:space="preserve"> that provides the following specific information regarding the phased reopening of Assisted Living programs:</w:t>
      </w:r>
    </w:p>
    <w:p>
      <w:pPr>
        <w:pStyle w:val="Normal"/>
        <w:widowControl/>
        <w:ind w:left="720" w:hanging="0"/>
        <w:rPr>
          <w:rFonts w:ascii="Arial Narrow" w:hAnsi="Arial Narrow" w:eastAsia="Calibri" w:cs="Arial" w:eastAsiaTheme="minorHAnsi"/>
          <w:b/>
          <w:b/>
          <w:bCs/>
          <w:color w:val="000000"/>
          <w:sz w:val="24"/>
          <w:szCs w:val="24"/>
          <w:lang w:bidi="ar-SA"/>
        </w:rPr>
      </w:pPr>
      <w:r>
        <w:rPr>
          <w:rFonts w:eastAsia="Calibri" w:cs="Arial" w:ascii="Arial Narrow" w:hAnsi="Arial Narrow" w:eastAsiaTheme="minorHAnsi"/>
          <w:b/>
          <w:bCs/>
          <w:color w:val="000000"/>
          <w:sz w:val="24"/>
          <w:szCs w:val="24"/>
          <w:lang w:bidi="ar-SA"/>
        </w:rPr>
        <w:t xml:space="preserve">1. Can Assisted Living Facilities develop their own customized reopening plan? </w:t>
      </w:r>
    </w:p>
    <w:p>
      <w:pPr>
        <w:pStyle w:val="Normal"/>
        <w:widowControl/>
        <w:ind w:left="720" w:hanging="0"/>
        <w:rPr>
          <w:rFonts w:ascii="Arial Narrow" w:hAnsi="Arial Narrow" w:eastAsia="Calibri" w:cs="Arial" w:eastAsiaTheme="minorHAnsi"/>
          <w:color w:val="000000"/>
          <w:sz w:val="24"/>
          <w:szCs w:val="24"/>
          <w:lang w:bidi="ar-SA"/>
        </w:rPr>
      </w:pPr>
      <w:r>
        <w:rPr>
          <w:rFonts w:eastAsia="Calibri" w:cs="Arial" w:ascii="Arial Narrow" w:hAnsi="Arial Narrow" w:eastAsiaTheme="minorHAnsi"/>
          <w:color w:val="000000"/>
          <w:sz w:val="24"/>
          <w:szCs w:val="24"/>
          <w:lang w:bidi="ar-SA"/>
        </w:rPr>
        <w:t xml:space="preserve">A: Yes. Assisted Living Facilities can develop and implement a plan that incorporates public health mitigation strategies appropriate for their facility (there is not a model plan that Assisted Living Facilities are required to follow). </w:t>
      </w:r>
    </w:p>
    <w:p>
      <w:pPr>
        <w:pStyle w:val="Normal"/>
        <w:widowControl/>
        <w:ind w:left="720" w:hanging="0"/>
        <w:rPr>
          <w:rFonts w:ascii="Arial Narrow" w:hAnsi="Arial Narrow" w:eastAsia="Calibri" w:cs="Arial" w:eastAsiaTheme="minorHAnsi"/>
          <w:b/>
          <w:b/>
          <w:bCs/>
          <w:color w:val="000000"/>
          <w:sz w:val="24"/>
          <w:szCs w:val="24"/>
          <w:lang w:bidi="ar-SA"/>
        </w:rPr>
      </w:pPr>
      <w:r>
        <w:rPr>
          <w:rFonts w:eastAsia="Calibri" w:cs="Arial" w:ascii="Arial Narrow" w:hAnsi="Arial Narrow" w:eastAsiaTheme="minorHAnsi"/>
          <w:b/>
          <w:bCs/>
          <w:color w:val="000000"/>
          <w:sz w:val="24"/>
          <w:szCs w:val="24"/>
          <w:lang w:bidi="ar-SA"/>
        </w:rPr>
        <w:t xml:space="preserve">2. Does the Iowa Guidance on Phased Easing of Restrictions for Long-Term Care Facilities issued June 4, 2020 negate the visitation restrictions imposed by DIA on March 18, 2020? </w:t>
      </w:r>
    </w:p>
    <w:p>
      <w:pPr>
        <w:pStyle w:val="Normal"/>
        <w:widowControl/>
        <w:ind w:left="720" w:hanging="0"/>
        <w:rPr>
          <w:rFonts w:ascii="Arial Narrow" w:hAnsi="Arial Narrow" w:eastAsia="Calibri" w:cs="Arial" w:eastAsiaTheme="minorHAnsi"/>
          <w:color w:val="000000"/>
          <w:sz w:val="24"/>
          <w:szCs w:val="24"/>
          <w:lang w:bidi="ar-SA"/>
        </w:rPr>
      </w:pPr>
      <w:r>
        <w:rPr>
          <w:rFonts w:eastAsia="Calibri" w:cs="Arial" w:ascii="Arial Narrow" w:hAnsi="Arial Narrow" w:eastAsiaTheme="minorHAnsi"/>
          <w:color w:val="000000"/>
          <w:sz w:val="24"/>
          <w:szCs w:val="24"/>
          <w:lang w:bidi="ar-SA"/>
        </w:rPr>
        <w:t xml:space="preserve">A: Yes. </w:t>
      </w:r>
    </w:p>
    <w:p>
      <w:pPr>
        <w:pStyle w:val="Normal"/>
        <w:widowControl/>
        <w:ind w:left="720" w:hanging="0"/>
        <w:rPr>
          <w:rFonts w:ascii="Arial Narrow" w:hAnsi="Arial Narrow" w:eastAsia="Calibri" w:cs="Arial" w:eastAsiaTheme="minorHAnsi"/>
          <w:b/>
          <w:b/>
          <w:bCs/>
          <w:color w:val="000000"/>
          <w:sz w:val="24"/>
          <w:szCs w:val="24"/>
          <w:lang w:bidi="ar-SA"/>
        </w:rPr>
      </w:pPr>
      <w:r>
        <w:rPr>
          <w:rFonts w:eastAsia="Calibri" w:cs="Arial" w:ascii="Arial Narrow" w:hAnsi="Arial Narrow" w:eastAsiaTheme="minorHAnsi"/>
          <w:b/>
          <w:bCs/>
          <w:color w:val="000000"/>
          <w:sz w:val="24"/>
          <w:szCs w:val="24"/>
          <w:lang w:bidi="ar-SA"/>
        </w:rPr>
        <w:t xml:space="preserve">3. The guidance issued for LTC facilities issued on June 4, 2020 states “The guidance below is specifically targeted at long-term care facilities (e.g., nursing homes). Other facilities or congregate care settings, such as assisted living or residential care facilities, may choose to follow an independently developed framework for easing restrictions.” Does that statement clearly allow assisted living programs to adopt their own phased approaches to reopening visitation without any structured guidance from DIA? </w:t>
      </w:r>
    </w:p>
    <w:p>
      <w:pPr>
        <w:pStyle w:val="Normal"/>
        <w:widowControl/>
        <w:ind w:left="720" w:hanging="0"/>
        <w:rPr>
          <w:rFonts w:ascii="Arial Narrow" w:hAnsi="Arial Narrow" w:eastAsia="Calibri" w:cs="Arial" w:eastAsiaTheme="minorHAnsi"/>
          <w:color w:val="000000"/>
          <w:sz w:val="24"/>
          <w:szCs w:val="24"/>
          <w:lang w:bidi="ar-SA"/>
        </w:rPr>
      </w:pPr>
      <w:r>
        <w:rPr>
          <w:rFonts w:eastAsia="Calibri" w:cs="Arial" w:ascii="Arial Narrow" w:hAnsi="Arial Narrow" w:eastAsiaTheme="minorHAnsi"/>
          <w:color w:val="000000"/>
          <w:sz w:val="24"/>
          <w:szCs w:val="24"/>
          <w:lang w:bidi="ar-SA"/>
        </w:rPr>
        <w:t xml:space="preserve">A: Yes. </w:t>
      </w:r>
    </w:p>
    <w:p>
      <w:pPr>
        <w:pStyle w:val="Normal"/>
        <w:widowControl/>
        <w:ind w:left="720" w:hanging="0"/>
        <w:rPr>
          <w:rFonts w:ascii="Arial Narrow" w:hAnsi="Arial Narrow" w:eastAsia="Calibri" w:cs="Arial" w:eastAsiaTheme="minorHAnsi"/>
          <w:b/>
          <w:b/>
          <w:bCs/>
          <w:color w:val="000000"/>
          <w:sz w:val="24"/>
          <w:szCs w:val="24"/>
          <w:lang w:bidi="ar-SA"/>
        </w:rPr>
      </w:pPr>
      <w:r>
        <w:rPr>
          <w:rFonts w:eastAsia="Calibri" w:cs="Arial" w:ascii="Arial Narrow" w:hAnsi="Arial Narrow" w:eastAsiaTheme="minorHAnsi"/>
          <w:b/>
          <w:bCs/>
          <w:color w:val="000000"/>
          <w:sz w:val="24"/>
          <w:szCs w:val="24"/>
          <w:lang w:bidi="ar-SA"/>
        </w:rPr>
        <w:t xml:space="preserve">4. If programs are allowed to create their own approaches to the restoration of visitation, will DIA allow programs to determine when visitation restrictions need to be reinstated due to COVID cases within the AL program or within the community? </w:t>
      </w:r>
    </w:p>
    <w:p>
      <w:pPr>
        <w:pStyle w:val="Normal"/>
        <w:widowControl/>
        <w:ind w:left="720" w:hanging="0"/>
        <w:rPr>
          <w:rFonts w:ascii="Arial Narrow" w:hAnsi="Arial Narrow" w:eastAsia="Calibri" w:cs="Arial" w:eastAsiaTheme="minorHAnsi"/>
          <w:color w:val="000000"/>
          <w:sz w:val="24"/>
          <w:szCs w:val="24"/>
          <w:lang w:bidi="ar-SA"/>
        </w:rPr>
      </w:pPr>
      <w:r>
        <w:rPr>
          <w:rFonts w:eastAsia="Calibri" w:cs="Arial" w:ascii="Arial Narrow" w:hAnsi="Arial Narrow" w:eastAsiaTheme="minorHAnsi"/>
          <w:color w:val="000000"/>
          <w:sz w:val="24"/>
          <w:szCs w:val="24"/>
          <w:lang w:bidi="ar-SA"/>
        </w:rPr>
        <w:t xml:space="preserve">A: Yes. </w:t>
      </w:r>
    </w:p>
    <w:p>
      <w:pPr>
        <w:pStyle w:val="Normal"/>
        <w:widowControl/>
        <w:ind w:left="720" w:hanging="0"/>
        <w:rPr>
          <w:rFonts w:ascii="Arial Narrow" w:hAnsi="Arial Narrow" w:eastAsia="Calibri" w:cs="Arial" w:eastAsiaTheme="minorHAnsi"/>
          <w:b/>
          <w:b/>
          <w:bCs/>
          <w:color w:val="000000"/>
          <w:sz w:val="24"/>
          <w:szCs w:val="24"/>
          <w:lang w:bidi="ar-SA"/>
        </w:rPr>
      </w:pPr>
      <w:r>
        <w:rPr>
          <w:rFonts w:eastAsia="Calibri" w:cs="Arial" w:ascii="Arial Narrow" w:hAnsi="Arial Narrow" w:eastAsiaTheme="minorHAnsi"/>
          <w:b/>
          <w:bCs/>
          <w:color w:val="000000"/>
          <w:sz w:val="24"/>
          <w:szCs w:val="24"/>
          <w:lang w:bidi="ar-SA"/>
        </w:rPr>
        <w:t xml:space="preserve">5. Will programs be allowed to delay lifting of restrictions now due to the same circumstances? </w:t>
      </w:r>
    </w:p>
    <w:p>
      <w:pPr>
        <w:pStyle w:val="Normal"/>
        <w:widowControl/>
        <w:ind w:left="720" w:hanging="0"/>
        <w:rPr>
          <w:rFonts w:ascii="Arial Narrow" w:hAnsi="Arial Narrow" w:eastAsia="Calibri" w:cs="Arial" w:eastAsiaTheme="minorHAnsi"/>
          <w:color w:val="000000"/>
          <w:sz w:val="24"/>
          <w:szCs w:val="24"/>
          <w:lang w:bidi="ar-SA"/>
        </w:rPr>
      </w:pPr>
      <w:r>
        <w:rPr>
          <w:rFonts w:eastAsia="Calibri" w:cs="Arial" w:ascii="Arial Narrow" w:hAnsi="Arial Narrow" w:eastAsiaTheme="minorHAnsi"/>
          <w:color w:val="000000"/>
          <w:sz w:val="24"/>
          <w:szCs w:val="24"/>
          <w:lang w:bidi="ar-SA"/>
        </w:rPr>
        <w:t>A: Yes.</w:t>
      </w:r>
    </w:p>
    <w:p>
      <w:pPr>
        <w:pStyle w:val="Normal"/>
        <w:widowControl/>
        <w:ind w:left="720" w:hanging="0"/>
        <w:rPr>
          <w:rFonts w:ascii="Arial Narrow" w:hAnsi="Arial Narrow" w:eastAsia="Calibri" w:cs="Arial" w:eastAsiaTheme="minorHAnsi"/>
          <w:b/>
          <w:b/>
          <w:bCs/>
          <w:color w:val="000000"/>
          <w:sz w:val="24"/>
          <w:szCs w:val="24"/>
          <w:lang w:bidi="ar-SA"/>
        </w:rPr>
      </w:pPr>
      <w:r>
        <w:rPr>
          <w:rFonts w:eastAsia="Calibri" w:cs="Arial" w:ascii="Arial Narrow" w:hAnsi="Arial Narrow" w:eastAsiaTheme="minorHAnsi"/>
          <w:b/>
          <w:bCs/>
          <w:color w:val="000000"/>
          <w:sz w:val="24"/>
          <w:szCs w:val="24"/>
          <w:lang w:bidi="ar-SA"/>
        </w:rPr>
        <w:t xml:space="preserve">6. Will facilities be subject to adverse action by DIA for resident rights violations due to their reopening plans? </w:t>
      </w:r>
    </w:p>
    <w:p>
      <w:pPr>
        <w:pStyle w:val="Normal"/>
        <w:widowControl/>
        <w:ind w:left="720" w:hanging="0"/>
        <w:rPr>
          <w:rFonts w:ascii="Arial Narrow" w:hAnsi="Arial Narrow" w:eastAsia="Calibri" w:cs="Arial" w:eastAsiaTheme="minorHAnsi"/>
          <w:color w:val="000000"/>
          <w:sz w:val="24"/>
          <w:szCs w:val="24"/>
          <w:lang w:bidi="ar-SA"/>
        </w:rPr>
      </w:pPr>
      <w:r>
        <w:rPr>
          <w:rFonts w:eastAsia="Calibri" w:cs="Arial" w:ascii="Arial Narrow" w:hAnsi="Arial Narrow" w:eastAsiaTheme="minorHAnsi"/>
          <w:color w:val="000000"/>
          <w:sz w:val="24"/>
          <w:szCs w:val="24"/>
          <w:lang w:bidi="ar-SA"/>
        </w:rPr>
        <w:t xml:space="preserve">A: See Question 3. Also, the ALP should base their Phased Easing of Restrictions on the Phased Easing of Restrictions for LTC, the ALPs Infection Control Risk Assessment, and CDC Guidelines. </w:t>
      </w:r>
    </w:p>
    <w:p>
      <w:pPr>
        <w:pStyle w:val="Normal"/>
        <w:widowControl/>
        <w:ind w:left="720" w:hanging="0"/>
        <w:rPr>
          <w:rFonts w:ascii="Arial Narrow" w:hAnsi="Arial Narrow" w:eastAsia="Calibri" w:cs="Arial" w:eastAsiaTheme="minorHAnsi"/>
          <w:b/>
          <w:b/>
          <w:bCs/>
          <w:color w:val="000000"/>
          <w:sz w:val="24"/>
          <w:szCs w:val="24"/>
          <w:lang w:bidi="ar-SA"/>
        </w:rPr>
      </w:pPr>
      <w:r>
        <w:rPr>
          <w:rFonts w:eastAsia="Calibri" w:cs="Arial" w:ascii="Arial Narrow" w:hAnsi="Arial Narrow" w:eastAsiaTheme="minorHAnsi"/>
          <w:b/>
          <w:bCs/>
          <w:color w:val="000000"/>
          <w:sz w:val="24"/>
          <w:szCs w:val="24"/>
          <w:lang w:bidi="ar-SA"/>
        </w:rPr>
        <w:t xml:space="preserve">7. How will complaints be handled? </w:t>
      </w:r>
    </w:p>
    <w:p>
      <w:pPr>
        <w:pStyle w:val="Normal"/>
        <w:widowControl/>
        <w:ind w:left="720" w:hanging="0"/>
        <w:rPr>
          <w:rFonts w:ascii="Arial Narrow" w:hAnsi="Arial Narrow" w:eastAsia="Calibri" w:cs="Arial" w:eastAsiaTheme="minorHAnsi"/>
          <w:color w:val="000000"/>
          <w:sz w:val="24"/>
          <w:szCs w:val="24"/>
          <w:lang w:bidi="ar-SA"/>
        </w:rPr>
      </w:pPr>
      <w:r>
        <w:rPr>
          <w:rFonts w:eastAsia="Calibri" w:cs="Arial" w:ascii="Arial Narrow" w:hAnsi="Arial Narrow" w:eastAsiaTheme="minorHAnsi"/>
          <w:color w:val="000000"/>
          <w:sz w:val="24"/>
          <w:szCs w:val="24"/>
          <w:lang w:bidi="ar-SA"/>
        </w:rPr>
        <w:t xml:space="preserve">A: Currently, DIA will be conducting Remote Infection Control Surveys with the intent of conducting the onsite portion beginning July 6, 2020. Also, DIA is conducting onsite surveys for IJ level complaints. DIA will be announcing updates to their survey activity when the survey priorities change. </w:t>
      </w:r>
    </w:p>
    <w:p>
      <w:pPr>
        <w:pStyle w:val="Normal"/>
        <w:widowControl/>
        <w:ind w:left="720" w:hanging="0"/>
        <w:rPr>
          <w:rFonts w:ascii="Arial Narrow" w:hAnsi="Arial Narrow" w:eastAsia="Calibri" w:cs="Arial" w:eastAsiaTheme="minorHAnsi"/>
          <w:b/>
          <w:b/>
          <w:bCs/>
          <w:color w:val="000000"/>
          <w:sz w:val="24"/>
          <w:szCs w:val="24"/>
          <w:lang w:bidi="ar-SA"/>
        </w:rPr>
      </w:pPr>
      <w:r>
        <w:rPr>
          <w:rFonts w:eastAsia="Calibri" w:cs="Arial" w:ascii="Arial Narrow" w:hAnsi="Arial Narrow" w:eastAsiaTheme="minorHAnsi"/>
          <w:b/>
          <w:bCs/>
          <w:color w:val="000000"/>
          <w:sz w:val="24"/>
          <w:szCs w:val="24"/>
          <w:lang w:bidi="ar-SA"/>
        </w:rPr>
        <w:t xml:space="preserve">8. The Iowa reopening guidance provides a link to CDC guidance for assisted living facilities, will facilities be cited or otherwise face adverse action if they do not comply with each aspect of the CDC guidance? </w:t>
      </w:r>
    </w:p>
    <w:p>
      <w:pPr>
        <w:pStyle w:val="Normal"/>
        <w:widowControl/>
        <w:ind w:left="720" w:hanging="0"/>
        <w:rPr>
          <w:rFonts w:ascii="Arial Narrow" w:hAnsi="Arial Narrow" w:eastAsia="Calibri" w:cs="Arial" w:eastAsiaTheme="minorHAnsi"/>
          <w:color w:val="000000"/>
          <w:sz w:val="24"/>
          <w:szCs w:val="24"/>
          <w:lang w:bidi="ar-SA"/>
        </w:rPr>
      </w:pPr>
      <w:r>
        <w:rPr>
          <w:rFonts w:eastAsia="Calibri" w:cs="Arial" w:ascii="Arial Narrow" w:hAnsi="Arial Narrow" w:eastAsiaTheme="minorHAnsi"/>
          <w:color w:val="000000"/>
          <w:sz w:val="24"/>
          <w:szCs w:val="24"/>
          <w:lang w:bidi="ar-SA"/>
        </w:rPr>
        <w:t xml:space="preserve">A: See Questions 2 and 4. Further, ALPs are allowed to develop their own Phased Easing of Restrictions based on the needs of their own programs and tenants. However, they should base their Plan off of the Guidelines provided to LTC, CDC Guidelines, and their own Infection Control Risk Assessment. </w:t>
      </w:r>
    </w:p>
    <w:p>
      <w:pPr>
        <w:pStyle w:val="Normal"/>
        <w:widowControl/>
        <w:ind w:left="720" w:hanging="0"/>
        <w:rPr>
          <w:rFonts w:ascii="Arial Narrow" w:hAnsi="Arial Narrow" w:eastAsia="Calibri" w:cs="Arial" w:eastAsiaTheme="minorHAnsi"/>
          <w:b/>
          <w:b/>
          <w:bCs/>
          <w:color w:val="000000"/>
          <w:sz w:val="24"/>
          <w:szCs w:val="24"/>
          <w:lang w:bidi="ar-SA"/>
        </w:rPr>
      </w:pPr>
      <w:r>
        <w:rPr>
          <w:rFonts w:eastAsia="Calibri" w:cs="Arial" w:ascii="Arial Narrow" w:hAnsi="Arial Narrow" w:eastAsiaTheme="minorHAnsi"/>
          <w:b/>
          <w:bCs/>
          <w:color w:val="000000"/>
          <w:sz w:val="24"/>
          <w:szCs w:val="24"/>
          <w:lang w:bidi="ar-SA"/>
        </w:rPr>
        <w:t xml:space="preserve">9. Is the same type of testing available to Assisted Living Facilities through the State Hygienic Laboratory? </w:t>
      </w:r>
    </w:p>
    <w:p>
      <w:pPr>
        <w:pStyle w:val="Default"/>
        <w:ind w:left="720" w:hanging="0"/>
        <w:rPr/>
      </w:pPr>
      <w:r>
        <w:rPr>
          <w:rFonts w:cs="Arial"/>
        </w:rPr>
        <w:t xml:space="preserve">A: Baseline, phased, and sentinel testing is only available through the State Hygienic Laboratory for Long Term Care Facilities at this time. As testing capacity continues to expand, additional testing for Assisted Living Facilities may become available in the future. However, sick persons who meet SHL criteria can still use this resource. </w:t>
      </w:r>
      <w:hyperlink r:id="rId7">
        <w:r>
          <w:rPr>
            <w:rStyle w:val="InternetLink"/>
            <w:rFonts w:cs="Arial"/>
            <w:b/>
            <w:bCs/>
          </w:rPr>
          <w:t>https://idph.iowa.gov/Portals/1/userfiles/61/covid19/COVID%2019%20Testing%20Framework%2005_27_20.pdf</w:t>
        </w:r>
      </w:hyperlink>
    </w:p>
    <w:p>
      <w:pPr>
        <w:pStyle w:val="TextBody"/>
        <w:spacing w:before="2" w:after="0"/>
        <w:ind w:left="720" w:hanging="0"/>
        <w:rPr>
          <w:rFonts w:ascii="Arial Narrow" w:hAnsi="Arial Narrow" w:cs="Arial"/>
        </w:rPr>
      </w:pPr>
      <w:r>
        <w:rPr>
          <w:rFonts w:cs="Arial" w:ascii="Arial Narrow" w:hAnsi="Arial Narrow"/>
        </w:rPr>
      </w:r>
    </w:p>
    <w:p>
      <w:pPr>
        <w:pStyle w:val="TextBody"/>
        <w:spacing w:before="2" w:after="0"/>
        <w:ind w:left="720" w:hanging="0"/>
        <w:rPr>
          <w:rFonts w:ascii="Arial Narrow" w:hAnsi="Arial Narrow" w:cs="Arial"/>
        </w:rPr>
      </w:pPr>
      <w:r>
        <w:rPr>
          <w:rFonts w:cs="Arial" w:ascii="Arial Narrow" w:hAnsi="Arial Narrow"/>
        </w:rPr>
        <w:t>During the pandemic DIA has primarily used the nursing home pandemic operations blueprint to formulate assisted living and residential care facility (RCF) restrictions.  The following phased guidance provided by ICAL is largely based upon many of those same principles as FAQ #8 cited above suggests.  The plan is intended to provide guidance for ICAL members to support the normalization of assisted living and RCF operations to the extent possible; and most importantly, support the exercising of tenant rights, tenant dignity, and autonomy while balancing tenant safety and tenant choice.</w:t>
      </w:r>
    </w:p>
    <w:p>
      <w:pPr>
        <w:pStyle w:val="TextBody"/>
        <w:spacing w:before="2" w:after="0"/>
        <w:ind w:left="720" w:hanging="0"/>
        <w:rPr>
          <w:rFonts w:ascii="Arial Narrow" w:hAnsi="Arial Narrow" w:cs="Arial"/>
        </w:rPr>
      </w:pPr>
      <w:r>
        <w:rPr>
          <w:rFonts w:cs="Arial" w:ascii="Arial Narrow" w:hAnsi="Arial Narrow"/>
        </w:rPr>
      </w:r>
    </w:p>
    <w:p>
      <w:pPr>
        <w:pStyle w:val="TextBody"/>
        <w:spacing w:before="2" w:after="0"/>
        <w:ind w:left="720" w:hanging="0"/>
        <w:rPr>
          <w:rFonts w:ascii="Arial Narrow" w:hAnsi="Arial Narrow" w:cs="Arial"/>
        </w:rPr>
      </w:pPr>
      <w:r>
        <w:rPr>
          <w:rFonts w:cs="Arial" w:ascii="Arial Narrow" w:hAnsi="Arial Narrow"/>
        </w:rPr>
        <w:t xml:space="preserve">This ICAL template is being provided for members to use as a guide to develop your own individual plans for phased reopening as an example of best practice.  As always if you choose to adopt this plan, modify it in some ways, or draft your own process, please remember that following your program policies and procedures will be key to avoiding regulatory scrutiny or sanctions.  As you create your plans, make time to educate your staff about the model you create.   </w:t>
      </w:r>
    </w:p>
    <w:p>
      <w:pPr>
        <w:pStyle w:val="Normal"/>
        <w:ind w:left="720" w:hanging="0"/>
        <w:rPr/>
      </w:pPr>
      <w:r>
        <w:rPr/>
      </w:r>
    </w:p>
    <w:p>
      <w:pPr>
        <w:pStyle w:val="Normal"/>
        <w:ind w:left="720" w:hanging="0"/>
        <w:rPr>
          <w:rFonts w:ascii="Arial Narrow" w:hAnsi="Arial Narrow"/>
          <w:sz w:val="24"/>
          <w:szCs w:val="24"/>
        </w:rPr>
      </w:pPr>
      <w:r>
        <w:rPr>
          <w:rFonts w:ascii="Arial Narrow" w:hAnsi="Arial Narrow"/>
          <w:sz w:val="24"/>
          <w:szCs w:val="24"/>
        </w:rPr>
        <w:t xml:space="preserve">A communication plan with tenants and tenant representatives that keeps them informed about phase transitions will be essential to a successful reopening strategy. The communication plan should have a detailed summary of the different transition phases and gating criteria as well as the factors that require moving backwards within the phases. Tenant and tenant representatives should be informed each time an AL program or RCF changes a phase and the communication method can be done by email, website, or telephone. </w:t>
      </w:r>
    </w:p>
    <w:p>
      <w:pPr>
        <w:pStyle w:val="Normal"/>
        <w:ind w:left="720" w:hanging="0"/>
        <w:rPr>
          <w:rFonts w:ascii="Arial Narrow" w:hAnsi="Arial Narrow"/>
          <w:sz w:val="24"/>
          <w:szCs w:val="24"/>
        </w:rPr>
      </w:pPr>
      <w:r>
        <w:rPr>
          <w:rFonts w:ascii="Arial Narrow" w:hAnsi="Arial Narrow"/>
          <w:sz w:val="24"/>
          <w:szCs w:val="24"/>
        </w:rPr>
      </w:r>
    </w:p>
    <w:p>
      <w:pPr>
        <w:pStyle w:val="Normal"/>
        <w:ind w:left="720" w:hanging="0"/>
        <w:rPr>
          <w:rFonts w:ascii="Arial Narrow" w:hAnsi="Arial Narrow"/>
          <w:b/>
          <w:b/>
          <w:bCs/>
          <w:sz w:val="24"/>
          <w:szCs w:val="24"/>
          <w:u w:val="single"/>
        </w:rPr>
      </w:pPr>
      <w:r>
        <w:rPr>
          <w:rFonts w:ascii="Arial Narrow" w:hAnsi="Arial Narrow"/>
          <w:b/>
          <w:bCs/>
          <w:sz w:val="24"/>
          <w:szCs w:val="24"/>
          <w:u w:val="single"/>
        </w:rPr>
        <w:t xml:space="preserve">Please note that while the guidance references assisted living programs and tenants, we intend it to be a blueprint for residential care facilities and tenants as well. </w:t>
      </w:r>
    </w:p>
    <w:p>
      <w:pPr>
        <w:pStyle w:val="Normal"/>
        <w:ind w:left="720" w:hanging="0"/>
        <w:rPr>
          <w:rFonts w:ascii="Arial Narrow" w:hAnsi="Arial Narrow"/>
          <w:b/>
          <w:b/>
          <w:bCs/>
          <w:sz w:val="24"/>
          <w:szCs w:val="24"/>
          <w:u w:val="single"/>
        </w:rPr>
      </w:pPr>
      <w:r>
        <w:rPr>
          <w:rFonts w:ascii="Arial Narrow" w:hAnsi="Arial Narrow"/>
          <w:b/>
          <w:bCs/>
          <w:sz w:val="24"/>
          <w:szCs w:val="24"/>
          <w:u w:val="single"/>
        </w:rPr>
      </w:r>
    </w:p>
    <w:p>
      <w:pPr>
        <w:pStyle w:val="TextBody"/>
        <w:spacing w:before="2" w:after="0"/>
        <w:rPr>
          <w:rFonts w:ascii="Arial Narrow" w:hAnsi="Arial Narrow" w:cs="Arial"/>
        </w:rPr>
      </w:pPr>
      <w:r>
        <w:rPr>
          <w:rFonts w:cs="Arial" w:ascii="Arial Narrow" w:hAnsi="Arial Narrow"/>
        </w:rPr>
      </w:r>
    </w:p>
    <w:p>
      <w:pPr>
        <w:pStyle w:val="TextBody"/>
        <w:spacing w:before="2" w:after="0"/>
        <w:rPr>
          <w:rFonts w:ascii="Arial Narrow" w:hAnsi="Arial Narrow" w:cs="Arial"/>
          <w:b/>
          <w:b/>
          <w:bCs/>
          <w:sz w:val="28"/>
          <w:szCs w:val="28"/>
          <w:u w:val="single"/>
        </w:rPr>
      </w:pPr>
      <w:r>
        <w:rPr>
          <w:rFonts w:cs="Arial" w:ascii="Arial Narrow" w:hAnsi="Arial Narrow"/>
          <w:b/>
          <w:bCs/>
          <w:sz w:val="28"/>
          <w:szCs w:val="28"/>
          <w:u w:val="single"/>
        </w:rPr>
        <w:t>Phase 1-Restricted Phase</w:t>
      </w:r>
    </w:p>
    <w:p>
      <w:pPr>
        <w:pStyle w:val="TextBody"/>
        <w:rPr>
          <w:rFonts w:ascii="Arial Narrow" w:hAnsi="Arial Narrow" w:cs="Arial"/>
        </w:rPr>
      </w:pPr>
      <w:r>
        <w:rPr>
          <w:rFonts w:cs="Arial" w:ascii="Arial Narrow" w:hAnsi="Arial Narrow"/>
        </w:rPr>
      </w:r>
    </w:p>
    <w:p>
      <w:pPr>
        <w:pStyle w:val="TextBody"/>
        <w:rPr>
          <w:rFonts w:ascii="Arial Narrow" w:hAnsi="Arial Narrow" w:cs="Arial"/>
        </w:rPr>
      </w:pPr>
      <w:r>
        <w:rPr>
          <w:rFonts w:cs="Arial" w:ascii="Arial Narrow" w:hAnsi="Arial Narrow"/>
        </w:rPr>
        <w:t xml:space="preserve">The Restricted Phase is designed for vigilant infection control during periods of heighted virus spread in the community and potential for healthcare system limitations, which may include factors such as staffing, hospital capacity, PPE availability, and testing.  As of June 4, all Iowa assisted living programs are currently operating under a restricted phase of operations.  The earliest an AL should consider entering Phase 2 would be June 18, 2020.  Please note that we recommend that all requirements for moving between Phases 1 and 2 and Phases 2 &amp; 3 be met in their entirety prior to advancing to the next Phase. </w:t>
      </w:r>
    </w:p>
    <w:p>
      <w:pPr>
        <w:pStyle w:val="TextBody"/>
        <w:spacing w:before="2" w:after="0"/>
        <w:rPr>
          <w:rFonts w:ascii="Arial Narrow" w:hAnsi="Arial Narrow" w:cs="Arial"/>
        </w:rPr>
      </w:pPr>
      <w:r>
        <w:rPr>
          <w:rFonts w:cs="Arial" w:ascii="Arial Narrow" w:hAnsi="Arial Narrow"/>
        </w:rPr>
      </w:r>
    </w:p>
    <w:tbl>
      <w:tblPr>
        <w:tblStyle w:val="TableGrid"/>
        <w:tblW w:w="12950" w:type="dxa"/>
        <w:jc w:val="left"/>
        <w:tblInd w:w="0" w:type="dxa"/>
        <w:tblCellMar>
          <w:top w:w="0" w:type="dxa"/>
          <w:left w:w="108" w:type="dxa"/>
          <w:bottom w:w="0" w:type="dxa"/>
          <w:right w:w="108" w:type="dxa"/>
        </w:tblCellMar>
        <w:tblLook w:firstRow="1" w:noVBand="1" w:lastRow="0" w:firstColumn="1" w:lastColumn="0" w:noHBand="0" w:val="04a0"/>
      </w:tblPr>
      <w:tblGrid>
        <w:gridCol w:w="3310"/>
        <w:gridCol w:w="9639"/>
      </w:tblGrid>
      <w:tr>
        <w:trPr>
          <w:tblHeader w:val="true"/>
        </w:trPr>
        <w:tc>
          <w:tcPr>
            <w:tcW w:w="3310" w:type="dxa"/>
            <w:tcBorders/>
            <w:shd w:color="auto" w:fill="BFBFBF" w:themeFill="background1" w:themeFillShade="bf" w:val="clear"/>
          </w:tcPr>
          <w:p>
            <w:pPr>
              <w:pStyle w:val="TextBody"/>
              <w:spacing w:lineRule="auto" w:line="240" w:before="2" w:after="0"/>
              <w:rPr>
                <w:rFonts w:ascii="Arial Narrow" w:hAnsi="Arial Narrow" w:cs="Arial"/>
              </w:rPr>
            </w:pPr>
            <w:r>
              <w:rPr>
                <w:rFonts w:cs="Arial" w:ascii="Arial Narrow" w:hAnsi="Arial Narrow"/>
              </w:rPr>
              <w:t>Consideration</w:t>
            </w:r>
          </w:p>
        </w:tc>
        <w:tc>
          <w:tcPr>
            <w:tcW w:w="9639" w:type="dxa"/>
            <w:tcBorders/>
            <w:shd w:color="auto" w:fill="BFBFBF" w:themeFill="background1" w:themeFillShade="bf" w:val="clear"/>
          </w:tcPr>
          <w:p>
            <w:pPr>
              <w:pStyle w:val="TableParagraph"/>
              <w:tabs>
                <w:tab w:val="clear" w:pos="720"/>
                <w:tab w:val="left" w:pos="557" w:leader="none"/>
                <w:tab w:val="left" w:pos="558" w:leader="none"/>
              </w:tabs>
              <w:spacing w:lineRule="auto" w:line="240" w:before="0" w:after="0"/>
              <w:ind w:left="507" w:right="138" w:hanging="360"/>
              <w:rPr>
                <w:rFonts w:ascii="Arial Narrow" w:hAnsi="Arial Narrow" w:cs="Arial"/>
                <w:sz w:val="24"/>
                <w:szCs w:val="24"/>
              </w:rPr>
            </w:pPr>
            <w:r>
              <w:rPr>
                <w:rFonts w:cs="Arial" w:ascii="Arial Narrow" w:hAnsi="Arial Narrow"/>
                <w:sz w:val="24"/>
                <w:szCs w:val="24"/>
              </w:rPr>
              <w:t>Mitigation Steps</w:t>
            </w:r>
          </w:p>
        </w:tc>
      </w:tr>
      <w:tr>
        <w:trPr/>
        <w:tc>
          <w:tcPr>
            <w:tcW w:w="3310" w:type="dxa"/>
            <w:tcBorders/>
            <w:shd w:fill="auto" w:val="clear"/>
          </w:tcPr>
          <w:p>
            <w:pPr>
              <w:pStyle w:val="TextBody"/>
              <w:spacing w:lineRule="auto" w:line="240" w:before="2" w:after="0"/>
              <w:rPr>
                <w:rFonts w:ascii="Arial Narrow" w:hAnsi="Arial Narrow" w:cs="Arial"/>
              </w:rPr>
            </w:pPr>
            <w:r>
              <w:rPr>
                <w:rFonts w:cs="Arial" w:ascii="Arial Narrow" w:hAnsi="Arial Narrow"/>
              </w:rPr>
              <w:t xml:space="preserve">Visitation </w:t>
            </w:r>
          </w:p>
        </w:tc>
        <w:tc>
          <w:tcPr>
            <w:tcW w:w="9639" w:type="dxa"/>
            <w:tcBorders/>
            <w:shd w:fill="auto" w:val="clear"/>
          </w:tcPr>
          <w:p>
            <w:pPr>
              <w:pStyle w:val="TableParagraph"/>
              <w:tabs>
                <w:tab w:val="clear" w:pos="720"/>
                <w:tab w:val="left" w:pos="557" w:leader="none"/>
                <w:tab w:val="left" w:pos="558" w:leader="none"/>
              </w:tabs>
              <w:spacing w:lineRule="auto" w:line="240" w:before="0" w:after="0"/>
              <w:ind w:left="0" w:right="138" w:hanging="0"/>
              <w:rPr>
                <w:rFonts w:ascii="Arial Narrow" w:hAnsi="Arial Narrow" w:cs="Arial"/>
                <w:color w:val="FF0000"/>
                <w:sz w:val="24"/>
                <w:szCs w:val="24"/>
              </w:rPr>
            </w:pPr>
            <w:r>
              <w:rPr>
                <w:rFonts w:cs="Arial" w:ascii="Arial Narrow" w:hAnsi="Arial Narrow"/>
                <w:color w:val="FF0000"/>
                <w:sz w:val="24"/>
                <w:szCs w:val="24"/>
              </w:rPr>
            </w:r>
          </w:p>
          <w:p>
            <w:pPr>
              <w:pStyle w:val="TableParagraph"/>
              <w:tabs>
                <w:tab w:val="clear" w:pos="720"/>
                <w:tab w:val="left" w:pos="557" w:leader="none"/>
                <w:tab w:val="left" w:pos="558" w:leader="none"/>
              </w:tabs>
              <w:spacing w:lineRule="auto" w:line="240" w:before="0" w:after="0"/>
              <w:ind w:left="507" w:right="138" w:hanging="360"/>
              <w:rPr>
                <w:rFonts w:ascii="Arial Narrow" w:hAnsi="Arial Narrow" w:cs="Arial"/>
                <w:sz w:val="24"/>
                <w:szCs w:val="24"/>
              </w:rPr>
            </w:pPr>
            <w:r>
              <w:rPr>
                <w:rFonts w:cs="Arial" w:ascii="Arial Narrow" w:hAnsi="Arial Narrow"/>
                <w:sz w:val="24"/>
                <w:szCs w:val="24"/>
              </w:rPr>
              <w:t xml:space="preserve"> </w:t>
            </w:r>
            <w:r>
              <w:rPr>
                <w:rFonts w:cs="Arial" w:ascii="Arial Narrow" w:hAnsi="Arial Narrow"/>
                <w:sz w:val="24"/>
                <w:szCs w:val="24"/>
              </w:rPr>
              <w:t>Visitation generally prohibited, except for:</w:t>
            </w:r>
          </w:p>
          <w:p>
            <w:pPr>
              <w:pStyle w:val="TableParagraph"/>
              <w:tabs>
                <w:tab w:val="clear" w:pos="720"/>
                <w:tab w:val="left" w:pos="557" w:leader="none"/>
                <w:tab w:val="left" w:pos="558" w:leader="none"/>
              </w:tabs>
              <w:spacing w:lineRule="auto" w:line="240" w:before="0" w:after="0"/>
              <w:ind w:left="507" w:right="138" w:hanging="360"/>
              <w:rPr>
                <w:rFonts w:ascii="Arial Narrow" w:hAnsi="Arial Narrow" w:cs="Arial"/>
                <w:sz w:val="24"/>
                <w:szCs w:val="24"/>
              </w:rPr>
            </w:pPr>
            <w:r>
              <w:rPr>
                <w:rFonts w:cs="Arial" w:ascii="Arial Narrow" w:hAnsi="Arial Narrow"/>
                <w:sz w:val="24"/>
                <w:szCs w:val="24"/>
              </w:rPr>
              <w:t>•</w:t>
            </w:r>
            <w:r>
              <w:rPr>
                <w:rFonts w:cs="Arial" w:ascii="Arial Narrow" w:hAnsi="Arial Narrow"/>
                <w:sz w:val="24"/>
                <w:szCs w:val="24"/>
              </w:rPr>
              <w:tab/>
              <w:t>Closed-window visits via telephone with the visitor standing outside the closed facility window.</w:t>
            </w:r>
          </w:p>
          <w:p>
            <w:pPr>
              <w:pStyle w:val="TableParagraph"/>
              <w:tabs>
                <w:tab w:val="clear" w:pos="720"/>
                <w:tab w:val="left" w:pos="557" w:leader="none"/>
                <w:tab w:val="left" w:pos="558" w:leader="none"/>
              </w:tabs>
              <w:spacing w:lineRule="auto" w:line="240" w:before="0" w:after="0"/>
              <w:ind w:left="507" w:right="138" w:hanging="360"/>
              <w:rPr>
                <w:rFonts w:ascii="Arial Narrow" w:hAnsi="Arial Narrow" w:cs="Arial"/>
                <w:sz w:val="24"/>
                <w:szCs w:val="24"/>
              </w:rPr>
            </w:pPr>
            <w:r>
              <w:rPr>
                <w:rFonts w:cs="Arial" w:ascii="Arial Narrow" w:hAnsi="Arial Narrow"/>
                <w:sz w:val="24"/>
                <w:szCs w:val="24"/>
              </w:rPr>
              <w:t>•</w:t>
            </w:r>
            <w:r>
              <w:rPr>
                <w:rFonts w:cs="Arial" w:ascii="Arial Narrow" w:hAnsi="Arial Narrow"/>
                <w:sz w:val="24"/>
                <w:szCs w:val="24"/>
              </w:rPr>
              <w:tab/>
              <w:t>Outdoor visits, open-window visits, and dedicated chat box visits.  Outdoor visits, open-window visits, and dedicated chat box visits are allowed only at facilities that are not in an outbreak status, and only for tenants that are asymptomatic and not confirmed COVID-19 positive.</w:t>
            </w:r>
          </w:p>
          <w:p>
            <w:pPr>
              <w:pStyle w:val="TableParagraph"/>
              <w:tabs>
                <w:tab w:val="clear" w:pos="720"/>
                <w:tab w:val="left" w:pos="557" w:leader="none"/>
                <w:tab w:val="left" w:pos="558" w:leader="none"/>
              </w:tabs>
              <w:spacing w:lineRule="auto" w:line="240" w:before="0" w:after="0"/>
              <w:ind w:left="507" w:right="138" w:hanging="360"/>
              <w:rPr>
                <w:rFonts w:ascii="Arial Narrow" w:hAnsi="Arial Narrow" w:cs="Arial"/>
                <w:sz w:val="24"/>
                <w:szCs w:val="24"/>
              </w:rPr>
            </w:pPr>
            <w:r>
              <w:rPr>
                <w:rFonts w:cs="Arial" w:ascii="Arial Narrow" w:hAnsi="Arial Narrow"/>
                <w:sz w:val="24"/>
                <w:szCs w:val="24"/>
              </w:rPr>
              <w:t>•</w:t>
            </w:r>
            <w:r>
              <w:rPr>
                <w:rFonts w:cs="Arial" w:ascii="Arial Narrow" w:hAnsi="Arial Narrow"/>
                <w:sz w:val="24"/>
                <w:szCs w:val="24"/>
              </w:rPr>
              <w:tab/>
              <w:t>Indoor compassionate care situations are restricted to end-of-life and psycho-social needs; these visits are under limited and controlled conditions, coordinated by the facility, in consideration of social distancing and universal source control. Window visits, dedicated chat boxes, and outdoor visits are preferred. These limited and controlled visits may be included in the facility’s temporary visitation policy and are not mandated, but rather at the discretion of the facility.</w:t>
            </w:r>
          </w:p>
          <w:p>
            <w:pPr>
              <w:pStyle w:val="TableParagraph"/>
              <w:tabs>
                <w:tab w:val="clear" w:pos="720"/>
                <w:tab w:val="left" w:pos="557" w:leader="none"/>
                <w:tab w:val="left" w:pos="558" w:leader="none"/>
              </w:tabs>
              <w:spacing w:lineRule="auto" w:line="240" w:before="0" w:after="0"/>
              <w:ind w:left="507" w:right="138" w:hanging="360"/>
              <w:rPr>
                <w:rFonts w:ascii="Arial Narrow" w:hAnsi="Arial Narrow" w:cs="Arial"/>
                <w:sz w:val="24"/>
                <w:szCs w:val="24"/>
              </w:rPr>
            </w:pPr>
            <w:r>
              <w:rPr>
                <w:rFonts w:cs="Arial" w:ascii="Arial Narrow" w:hAnsi="Arial Narrow"/>
                <w:sz w:val="24"/>
                <w:szCs w:val="24"/>
              </w:rPr>
              <w:t>Program responsibilities:</w:t>
            </w:r>
          </w:p>
          <w:p>
            <w:pPr>
              <w:pStyle w:val="TableParagraph"/>
              <w:tabs>
                <w:tab w:val="clear" w:pos="720"/>
                <w:tab w:val="left" w:pos="557" w:leader="none"/>
                <w:tab w:val="left" w:pos="558" w:leader="none"/>
              </w:tabs>
              <w:spacing w:lineRule="auto" w:line="240" w:before="0" w:after="0"/>
              <w:ind w:left="507" w:right="138" w:hanging="360"/>
              <w:rPr>
                <w:rFonts w:ascii="Arial Narrow" w:hAnsi="Arial Narrow" w:cs="Arial"/>
                <w:sz w:val="24"/>
                <w:szCs w:val="24"/>
              </w:rPr>
            </w:pPr>
            <w:r>
              <w:rPr>
                <w:rFonts w:cs="Arial" w:ascii="Arial Narrow" w:hAnsi="Arial Narrow"/>
                <w:sz w:val="24"/>
                <w:szCs w:val="24"/>
              </w:rPr>
              <w:t>•</w:t>
            </w:r>
            <w:r>
              <w:rPr>
                <w:rFonts w:cs="Arial" w:ascii="Arial Narrow" w:hAnsi="Arial Narrow"/>
                <w:sz w:val="24"/>
                <w:szCs w:val="24"/>
              </w:rPr>
              <w:tab/>
              <w:t>AL should consider a supervised approach to ensure the visit complies with facility expectations.</w:t>
            </w:r>
          </w:p>
          <w:p>
            <w:pPr>
              <w:pStyle w:val="TableParagraph"/>
              <w:tabs>
                <w:tab w:val="clear" w:pos="720"/>
                <w:tab w:val="left" w:pos="557" w:leader="none"/>
                <w:tab w:val="left" w:pos="558" w:leader="none"/>
              </w:tabs>
              <w:spacing w:lineRule="auto" w:line="240" w:before="0" w:after="0"/>
              <w:ind w:left="507" w:right="138" w:hanging="360"/>
              <w:rPr>
                <w:rFonts w:ascii="Arial Narrow" w:hAnsi="Arial Narrow" w:cs="Arial"/>
                <w:sz w:val="24"/>
                <w:szCs w:val="24"/>
              </w:rPr>
            </w:pPr>
            <w:r>
              <w:rPr>
                <w:rFonts w:cs="Arial" w:ascii="Arial Narrow" w:hAnsi="Arial Narrow"/>
                <w:sz w:val="24"/>
                <w:szCs w:val="24"/>
              </w:rPr>
              <w:t>•</w:t>
            </w:r>
            <w:r>
              <w:rPr>
                <w:rFonts w:cs="Arial" w:ascii="Arial Narrow" w:hAnsi="Arial Narrow"/>
                <w:sz w:val="24"/>
                <w:szCs w:val="24"/>
              </w:rPr>
              <w:tab/>
              <w:t>All visitors must be screened immediately prior to visitation and additional precautions are required, including social distancing (visitors and tenants maintain six feet of separation) and hand hygiene must be used before and after visits. All visitors must wear a cloth face covering or facemask for the duration of their visit. The facility must provide a face mask to the visitor, in the event they do not have one, to ensure universal source control. Tenants are encouraged to wear a facemask or face covering for all visits.</w:t>
            </w:r>
          </w:p>
          <w:p>
            <w:pPr>
              <w:pStyle w:val="TableParagraph"/>
              <w:tabs>
                <w:tab w:val="clear" w:pos="720"/>
                <w:tab w:val="left" w:pos="557" w:leader="none"/>
                <w:tab w:val="left" w:pos="558" w:leader="none"/>
              </w:tabs>
              <w:spacing w:lineRule="auto" w:line="240" w:before="0" w:after="0"/>
              <w:ind w:left="507" w:right="138" w:hanging="360"/>
              <w:rPr>
                <w:rFonts w:ascii="Arial Narrow" w:hAnsi="Arial Narrow" w:cs="Arial"/>
                <w:sz w:val="24"/>
                <w:szCs w:val="24"/>
              </w:rPr>
            </w:pPr>
            <w:r>
              <w:rPr>
                <w:rFonts w:cs="Arial" w:ascii="Arial Narrow" w:hAnsi="Arial Narrow"/>
                <w:sz w:val="24"/>
                <w:szCs w:val="24"/>
              </w:rPr>
              <w:t>•</w:t>
            </w:r>
            <w:r>
              <w:rPr>
                <w:rFonts w:cs="Arial" w:ascii="Arial Narrow" w:hAnsi="Arial Narrow"/>
                <w:sz w:val="24"/>
                <w:szCs w:val="24"/>
              </w:rPr>
              <w:tab/>
              <w:t>All visits should be by appointment only, a limited number of visitors at the facility allowed at a time(inclusive of visitors in outdoor, chat box, and compassionate care visits), and a limit to the number of visitors to a resident at a time (e.g. no more than 2 visitors per resident).</w:t>
            </w:r>
          </w:p>
          <w:p>
            <w:pPr>
              <w:pStyle w:val="TableParagraph"/>
              <w:tabs>
                <w:tab w:val="clear" w:pos="720"/>
                <w:tab w:val="left" w:pos="557" w:leader="none"/>
                <w:tab w:val="left" w:pos="558" w:leader="none"/>
              </w:tabs>
              <w:spacing w:lineRule="auto" w:line="240" w:before="0" w:after="0"/>
              <w:ind w:left="507" w:right="138" w:hanging="360"/>
              <w:rPr>
                <w:rFonts w:ascii="Arial Narrow" w:hAnsi="Arial Narrow" w:cs="Arial"/>
                <w:sz w:val="24"/>
                <w:szCs w:val="24"/>
              </w:rPr>
            </w:pPr>
            <w:r>
              <w:rPr>
                <w:rFonts w:cs="Arial" w:ascii="Arial Narrow" w:hAnsi="Arial Narrow"/>
                <w:sz w:val="24"/>
                <w:szCs w:val="24"/>
              </w:rPr>
              <w:t>•</w:t>
            </w:r>
            <w:r>
              <w:rPr>
                <w:rFonts w:cs="Arial" w:ascii="Arial Narrow" w:hAnsi="Arial Narrow"/>
                <w:sz w:val="24"/>
                <w:szCs w:val="24"/>
              </w:rPr>
              <w:tab/>
              <w:t>Facilities should maintain a log of visitors in case an individual becomes ill and case investigation and contact tracing are necessary.</w:t>
            </w:r>
          </w:p>
          <w:p>
            <w:pPr>
              <w:pStyle w:val="TableParagraph"/>
              <w:tabs>
                <w:tab w:val="clear" w:pos="720"/>
                <w:tab w:val="left" w:pos="557" w:leader="none"/>
                <w:tab w:val="left" w:pos="558" w:leader="none"/>
              </w:tabs>
              <w:spacing w:lineRule="auto" w:line="240" w:before="0" w:after="0"/>
              <w:ind w:left="507" w:right="138" w:hanging="360"/>
              <w:rPr>
                <w:rFonts w:ascii="Arial Narrow" w:hAnsi="Arial Narrow" w:cs="Arial"/>
                <w:sz w:val="24"/>
                <w:szCs w:val="24"/>
              </w:rPr>
            </w:pPr>
            <w:r>
              <w:rPr>
                <w:rFonts w:cs="Arial" w:ascii="Arial Narrow" w:hAnsi="Arial Narrow"/>
                <w:sz w:val="24"/>
                <w:szCs w:val="24"/>
              </w:rPr>
              <w:t>•</w:t>
            </w:r>
            <w:r>
              <w:rPr>
                <w:rFonts w:cs="Arial" w:ascii="Arial Narrow" w:hAnsi="Arial Narrow"/>
                <w:sz w:val="24"/>
                <w:szCs w:val="24"/>
              </w:rPr>
              <w:tab/>
              <w:t>Visitation areas and contact surfaces (e.g. chairs, tables, etc) should be sanitized between uses.</w:t>
            </w:r>
          </w:p>
          <w:p>
            <w:pPr>
              <w:pStyle w:val="TableParagraph"/>
              <w:tabs>
                <w:tab w:val="clear" w:pos="720"/>
                <w:tab w:val="left" w:pos="557" w:leader="none"/>
                <w:tab w:val="left" w:pos="558" w:leader="none"/>
              </w:tabs>
              <w:spacing w:lineRule="auto" w:line="240" w:before="0" w:after="0"/>
              <w:ind w:left="507" w:right="138" w:hanging="360"/>
              <w:rPr>
                <w:rFonts w:ascii="Arial Narrow" w:hAnsi="Arial Narrow" w:cs="Arial"/>
                <w:sz w:val="24"/>
                <w:szCs w:val="24"/>
              </w:rPr>
            </w:pPr>
            <w:r>
              <w:rPr>
                <w:rFonts w:cs="Arial" w:ascii="Arial Narrow" w:hAnsi="Arial Narrow"/>
                <w:sz w:val="24"/>
                <w:szCs w:val="24"/>
              </w:rPr>
              <w:t>AL should have policies in place for virtual visitation, whenever possible, to include:</w:t>
            </w:r>
          </w:p>
          <w:p>
            <w:pPr>
              <w:pStyle w:val="TableParagraph"/>
              <w:tabs>
                <w:tab w:val="clear" w:pos="720"/>
                <w:tab w:val="left" w:pos="557" w:leader="none"/>
                <w:tab w:val="left" w:pos="558" w:leader="none"/>
              </w:tabs>
              <w:spacing w:lineRule="auto" w:line="240" w:before="0" w:after="0"/>
              <w:ind w:left="507" w:right="138" w:hanging="360"/>
              <w:rPr>
                <w:rFonts w:ascii="Arial Narrow" w:hAnsi="Arial Narrow" w:cs="Arial"/>
                <w:sz w:val="24"/>
                <w:szCs w:val="24"/>
              </w:rPr>
            </w:pPr>
            <w:r>
              <w:rPr>
                <w:rFonts w:cs="Arial" w:ascii="Arial Narrow" w:hAnsi="Arial Narrow"/>
                <w:sz w:val="24"/>
                <w:szCs w:val="24"/>
              </w:rPr>
              <w:t>•</w:t>
            </w:r>
            <w:r>
              <w:rPr>
                <w:rFonts w:cs="Arial" w:ascii="Arial Narrow" w:hAnsi="Arial Narrow"/>
                <w:sz w:val="24"/>
                <w:szCs w:val="24"/>
              </w:rPr>
              <w:tab/>
              <w:t>Access to communication with friends, family, and their spiritual community.</w:t>
            </w:r>
          </w:p>
          <w:p>
            <w:pPr>
              <w:pStyle w:val="TableParagraph"/>
              <w:tabs>
                <w:tab w:val="clear" w:pos="720"/>
                <w:tab w:val="left" w:pos="557" w:leader="none"/>
                <w:tab w:val="left" w:pos="558" w:leader="none"/>
              </w:tabs>
              <w:spacing w:lineRule="auto" w:line="240" w:before="0" w:after="0"/>
              <w:ind w:left="507" w:right="138" w:hanging="360"/>
              <w:rPr>
                <w:rFonts w:ascii="Arial Narrow" w:hAnsi="Arial Narrow" w:cs="Arial"/>
                <w:sz w:val="24"/>
                <w:szCs w:val="24"/>
              </w:rPr>
            </w:pPr>
            <w:r>
              <w:rPr>
                <w:rFonts w:cs="Arial" w:ascii="Arial Narrow" w:hAnsi="Arial Narrow"/>
                <w:sz w:val="24"/>
                <w:szCs w:val="24"/>
              </w:rPr>
              <w:t>•</w:t>
            </w:r>
            <w:r>
              <w:rPr>
                <w:rFonts w:cs="Arial" w:ascii="Arial Narrow" w:hAnsi="Arial Narrow"/>
                <w:sz w:val="24"/>
                <w:szCs w:val="24"/>
              </w:rPr>
              <w:tab/>
              <w:t>Access to the Long-Term Care Ombudsman.</w:t>
            </w:r>
          </w:p>
          <w:p>
            <w:pPr>
              <w:pStyle w:val="TableParagraph"/>
              <w:tabs>
                <w:tab w:val="clear" w:pos="720"/>
                <w:tab w:val="left" w:pos="557" w:leader="none"/>
                <w:tab w:val="left" w:pos="558" w:leader="none"/>
              </w:tabs>
              <w:spacing w:lineRule="auto" w:line="240" w:before="0" w:after="0"/>
              <w:ind w:left="507" w:right="138" w:hanging="360"/>
              <w:rPr>
                <w:rFonts w:ascii="Arial Narrow" w:hAnsi="Arial Narrow" w:cs="Arial"/>
                <w:sz w:val="24"/>
                <w:szCs w:val="24"/>
              </w:rPr>
            </w:pPr>
            <w:r>
              <w:rPr>
                <w:rFonts w:cs="Arial" w:ascii="Arial Narrow" w:hAnsi="Arial Narrow"/>
                <w:sz w:val="24"/>
                <w:szCs w:val="24"/>
              </w:rPr>
              <w:t xml:space="preserve"> </w:t>
            </w:r>
          </w:p>
        </w:tc>
      </w:tr>
      <w:tr>
        <w:trPr/>
        <w:tc>
          <w:tcPr>
            <w:tcW w:w="3310" w:type="dxa"/>
            <w:tcBorders/>
            <w:shd w:fill="auto" w:val="clear"/>
          </w:tcPr>
          <w:p>
            <w:pPr>
              <w:pStyle w:val="TextBody"/>
              <w:spacing w:lineRule="auto" w:line="240" w:before="2" w:after="0"/>
              <w:rPr>
                <w:rFonts w:ascii="Arial Narrow" w:hAnsi="Arial Narrow" w:cs="Arial"/>
              </w:rPr>
            </w:pPr>
            <w:r>
              <w:rPr>
                <w:rFonts w:cs="Arial" w:ascii="Arial Narrow" w:hAnsi="Arial Narrow"/>
              </w:rPr>
              <w:t>Essential/Non-Essential Healthcare Personnel</w:t>
            </w:r>
          </w:p>
        </w:tc>
        <w:tc>
          <w:tcPr>
            <w:tcW w:w="9639" w:type="dxa"/>
            <w:tcBorders/>
            <w:shd w:fill="auto" w:val="clear"/>
          </w:tcPr>
          <w:p>
            <w:pPr>
              <w:pStyle w:val="TableParagraph"/>
              <w:tabs>
                <w:tab w:val="clear" w:pos="720"/>
                <w:tab w:val="left" w:pos="557" w:leader="none"/>
                <w:tab w:val="left" w:pos="558" w:leader="none"/>
              </w:tabs>
              <w:spacing w:lineRule="exact" w:line="244" w:before="0" w:after="0"/>
              <w:ind w:left="557" w:hanging="0"/>
              <w:rPr>
                <w:rFonts w:ascii="Arial Narrow" w:hAnsi="Arial Narrow" w:cs="Arial"/>
                <w:color w:val="FF0000"/>
                <w:sz w:val="24"/>
                <w:szCs w:val="24"/>
              </w:rPr>
            </w:pPr>
            <w:r>
              <w:rPr>
                <w:rFonts w:cs="Arial" w:ascii="Arial Narrow" w:hAnsi="Arial Narrow"/>
                <w:color w:val="FF0000"/>
                <w:sz w:val="24"/>
                <w:szCs w:val="24"/>
              </w:rPr>
              <w:t>Revised</w:t>
            </w:r>
          </w:p>
          <w:p>
            <w:pPr>
              <w:pStyle w:val="TableParagraph"/>
              <w:numPr>
                <w:ilvl w:val="0"/>
                <w:numId w:val="1"/>
              </w:numPr>
              <w:tabs>
                <w:tab w:val="clear" w:pos="720"/>
                <w:tab w:val="left" w:pos="557" w:leader="none"/>
                <w:tab w:val="left" w:pos="558" w:leader="none"/>
              </w:tabs>
              <w:spacing w:lineRule="exact" w:line="244" w:before="0" w:after="0"/>
              <w:rPr>
                <w:rFonts w:ascii="Arial Narrow" w:hAnsi="Arial Narrow" w:cs="Arial"/>
                <w:sz w:val="24"/>
                <w:szCs w:val="24"/>
              </w:rPr>
            </w:pPr>
            <w:r>
              <w:rPr>
                <w:rFonts w:cs="Arial" w:ascii="Arial Narrow" w:hAnsi="Arial Narrow"/>
                <w:sz w:val="24"/>
                <w:szCs w:val="24"/>
              </w:rPr>
              <w:t>Restricted entry of non-essential healthcare</w:t>
            </w:r>
            <w:r>
              <w:rPr>
                <w:rFonts w:cs="Arial" w:ascii="Arial Narrow" w:hAnsi="Arial Narrow"/>
                <w:spacing w:val="-18"/>
                <w:sz w:val="24"/>
                <w:szCs w:val="24"/>
              </w:rPr>
              <w:t xml:space="preserve"> </w:t>
            </w:r>
            <w:r>
              <w:rPr>
                <w:rFonts w:cs="Arial" w:ascii="Arial Narrow" w:hAnsi="Arial Narrow"/>
                <w:sz w:val="24"/>
                <w:szCs w:val="24"/>
              </w:rPr>
              <w:t xml:space="preserve">personnel.  Non-essential personnel, including where appropriate salon personnel (see phase two for considerations), may be allowed into the building following an infection control risk analysis by the program.  </w:t>
            </w:r>
          </w:p>
          <w:p>
            <w:pPr>
              <w:pStyle w:val="TableParagraph"/>
              <w:numPr>
                <w:ilvl w:val="0"/>
                <w:numId w:val="1"/>
              </w:numPr>
              <w:tabs>
                <w:tab w:val="clear" w:pos="720"/>
                <w:tab w:val="left" w:pos="557" w:leader="none"/>
                <w:tab w:val="left" w:pos="558" w:leader="none"/>
              </w:tabs>
              <w:spacing w:lineRule="exact" w:line="244" w:before="0" w:after="0"/>
              <w:rPr>
                <w:rFonts w:ascii="Arial Narrow" w:hAnsi="Arial Narrow" w:cs="Arial"/>
              </w:rPr>
            </w:pPr>
            <w:r>
              <w:rPr>
                <w:rFonts w:cs="Arial" w:ascii="Arial Narrow" w:hAnsi="Arial Narrow"/>
                <w:sz w:val="24"/>
                <w:szCs w:val="24"/>
              </w:rPr>
              <w:t xml:space="preserve">All personnel are screened upon entry and exit and additional precautions are taken, including hand hygiene, donning of appropriate PPE as determined by the task; and at a minimum wearing a face mask for the duration of their visit. </w:t>
            </w:r>
          </w:p>
        </w:tc>
      </w:tr>
      <w:tr>
        <w:trPr/>
        <w:tc>
          <w:tcPr>
            <w:tcW w:w="3310" w:type="dxa"/>
            <w:tcBorders/>
            <w:shd w:fill="auto" w:val="clear"/>
          </w:tcPr>
          <w:p>
            <w:pPr>
              <w:pStyle w:val="TextBody"/>
              <w:spacing w:lineRule="auto" w:line="240" w:before="2" w:after="0"/>
              <w:rPr>
                <w:rFonts w:ascii="Arial Narrow" w:hAnsi="Arial Narrow" w:cs="Arial"/>
              </w:rPr>
            </w:pPr>
            <w:r>
              <w:rPr>
                <w:rFonts w:cs="Arial" w:ascii="Arial Narrow" w:hAnsi="Arial Narrow"/>
              </w:rPr>
              <w:t>Non-Medically Necessary Trips</w:t>
            </w:r>
          </w:p>
        </w:tc>
        <w:tc>
          <w:tcPr>
            <w:tcW w:w="9639" w:type="dxa"/>
            <w:tcBorders/>
            <w:shd w:fill="auto" w:val="clear"/>
          </w:tcPr>
          <w:p>
            <w:pPr>
              <w:pStyle w:val="TextBody"/>
              <w:spacing w:before="2" w:after="0"/>
              <w:ind w:left="360" w:hanging="0"/>
              <w:rPr>
                <w:rFonts w:ascii="Arial Narrow" w:hAnsi="Arial Narrow" w:cs="Arial"/>
                <w:color w:val="FF0000"/>
              </w:rPr>
            </w:pPr>
            <w:r>
              <w:rPr>
                <w:rFonts w:cs="Arial" w:ascii="Arial Narrow" w:hAnsi="Arial Narrow"/>
              </w:rPr>
              <w:t xml:space="preserve"> </w:t>
            </w:r>
            <w:r>
              <w:rPr>
                <w:rFonts w:cs="Arial" w:ascii="Arial Narrow" w:hAnsi="Arial Narrow"/>
                <w:color w:val="FF0000"/>
              </w:rPr>
              <w:t xml:space="preserve">Revised </w:t>
            </w:r>
          </w:p>
          <w:p>
            <w:pPr>
              <w:pStyle w:val="TextBody"/>
              <w:numPr>
                <w:ilvl w:val="0"/>
                <w:numId w:val="7"/>
              </w:numPr>
              <w:spacing w:before="2" w:after="0"/>
              <w:rPr>
                <w:rFonts w:ascii="Arial Narrow" w:hAnsi="Arial Narrow" w:cs="Arial"/>
              </w:rPr>
            </w:pPr>
            <w:r>
              <w:rPr>
                <w:rFonts w:cs="Arial" w:ascii="Arial Narrow" w:hAnsi="Arial Narrow"/>
              </w:rPr>
              <w:t xml:space="preserve">Telemedicine should be utilized whenever possible.  </w:t>
            </w:r>
          </w:p>
          <w:p>
            <w:pPr>
              <w:pStyle w:val="TableParagraph"/>
              <w:numPr>
                <w:ilvl w:val="0"/>
                <w:numId w:val="2"/>
              </w:numPr>
              <w:tabs>
                <w:tab w:val="clear" w:pos="720"/>
                <w:tab w:val="left" w:pos="557" w:leader="none"/>
                <w:tab w:val="left" w:pos="558" w:leader="none"/>
              </w:tabs>
              <w:spacing w:before="0" w:after="0"/>
              <w:ind w:left="360" w:right="697" w:hanging="360"/>
              <w:rPr>
                <w:rFonts w:ascii="Arial Narrow" w:hAnsi="Arial Narrow" w:cs="Arial"/>
                <w:sz w:val="24"/>
                <w:szCs w:val="24"/>
              </w:rPr>
            </w:pPr>
            <w:r>
              <w:rPr>
                <w:rFonts w:cs="Arial" w:ascii="Arial Narrow" w:hAnsi="Arial Narrow"/>
                <w:sz w:val="24"/>
                <w:szCs w:val="24"/>
              </w:rPr>
              <w:t>For medically necessary trips away from of the AL program:</w:t>
            </w:r>
          </w:p>
          <w:p>
            <w:pPr>
              <w:pStyle w:val="TableParagraph"/>
              <w:numPr>
                <w:ilvl w:val="1"/>
                <w:numId w:val="2"/>
              </w:numPr>
              <w:tabs>
                <w:tab w:val="clear" w:pos="720"/>
                <w:tab w:val="left" w:pos="917" w:leader="none"/>
                <w:tab w:val="left" w:pos="918" w:leader="none"/>
              </w:tabs>
              <w:spacing w:lineRule="auto" w:line="220" w:before="7" w:after="0"/>
              <w:ind w:left="1080" w:right="299" w:hanging="360"/>
              <w:rPr>
                <w:rFonts w:ascii="Arial Narrow" w:hAnsi="Arial Narrow" w:cs="Arial"/>
                <w:sz w:val="24"/>
                <w:szCs w:val="24"/>
              </w:rPr>
            </w:pPr>
            <w:r>
              <w:rPr>
                <w:rFonts w:cs="Arial" w:ascii="Arial Narrow" w:hAnsi="Arial Narrow"/>
                <w:sz w:val="24"/>
                <w:szCs w:val="24"/>
              </w:rPr>
              <w:t>The tenant must wear a cloth face covering or facemask;</w:t>
            </w:r>
            <w:r>
              <w:rPr>
                <w:rFonts w:cs="Arial" w:ascii="Arial Narrow" w:hAnsi="Arial Narrow"/>
                <w:spacing w:val="-2"/>
                <w:sz w:val="24"/>
                <w:szCs w:val="24"/>
              </w:rPr>
              <w:t xml:space="preserve"> </w:t>
            </w:r>
            <w:r>
              <w:rPr>
                <w:rFonts w:cs="Arial" w:ascii="Arial Narrow" w:hAnsi="Arial Narrow"/>
                <w:sz w:val="24"/>
                <w:szCs w:val="24"/>
              </w:rPr>
              <w:t>and</w:t>
            </w:r>
          </w:p>
          <w:p>
            <w:pPr>
              <w:pStyle w:val="TableParagraph"/>
              <w:numPr>
                <w:ilvl w:val="1"/>
                <w:numId w:val="2"/>
              </w:numPr>
              <w:tabs>
                <w:tab w:val="clear" w:pos="720"/>
                <w:tab w:val="left" w:pos="917" w:leader="none"/>
                <w:tab w:val="left" w:pos="919" w:leader="none"/>
              </w:tabs>
              <w:spacing w:lineRule="auto" w:line="228" w:before="12" w:after="0"/>
              <w:ind w:left="1080" w:right="199" w:hanging="360"/>
              <w:rPr>
                <w:rFonts w:ascii="Arial Narrow" w:hAnsi="Arial Narrow" w:cs="Arial"/>
                <w:sz w:val="24"/>
                <w:szCs w:val="24"/>
              </w:rPr>
            </w:pPr>
            <w:r>
              <w:rPr>
                <w:rFonts w:cs="Arial" w:ascii="Arial Narrow" w:hAnsi="Arial Narrow"/>
                <w:sz w:val="24"/>
                <w:szCs w:val="24"/>
              </w:rPr>
              <w:t>The AL program must share the tenant’s COVID-19 status with the transportation service and entity with whom the tenant has the</w:t>
            </w:r>
            <w:r>
              <w:rPr>
                <w:rFonts w:cs="Arial" w:ascii="Arial Narrow" w:hAnsi="Arial Narrow"/>
                <w:spacing w:val="-13"/>
                <w:sz w:val="24"/>
                <w:szCs w:val="24"/>
              </w:rPr>
              <w:t xml:space="preserve"> </w:t>
            </w:r>
            <w:r>
              <w:rPr>
                <w:rFonts w:cs="Arial" w:ascii="Arial Narrow" w:hAnsi="Arial Narrow"/>
                <w:sz w:val="24"/>
                <w:szCs w:val="24"/>
              </w:rPr>
              <w:t>appointment.</w:t>
            </w:r>
          </w:p>
          <w:p>
            <w:pPr>
              <w:pStyle w:val="TableParagraph"/>
              <w:numPr>
                <w:ilvl w:val="1"/>
                <w:numId w:val="2"/>
              </w:numPr>
              <w:tabs>
                <w:tab w:val="clear" w:pos="720"/>
                <w:tab w:val="left" w:pos="917" w:leader="none"/>
                <w:tab w:val="left" w:pos="919" w:leader="none"/>
              </w:tabs>
              <w:spacing w:lineRule="auto" w:line="228" w:before="12" w:after="0"/>
              <w:ind w:left="1080" w:right="199" w:hanging="360"/>
              <w:rPr>
                <w:rFonts w:ascii="Arial Narrow" w:hAnsi="Arial Narrow" w:cs="Arial"/>
                <w:sz w:val="24"/>
                <w:szCs w:val="24"/>
              </w:rPr>
            </w:pPr>
            <w:r>
              <w:rPr>
                <w:rFonts w:cs="Arial" w:ascii="Arial Narrow" w:hAnsi="Arial Narrow"/>
                <w:sz w:val="24"/>
                <w:szCs w:val="24"/>
              </w:rPr>
              <w:t>Transportation staff, at a minimum, must wear a facemask. Additional PPE may be required.</w:t>
            </w:r>
          </w:p>
          <w:p>
            <w:pPr>
              <w:pStyle w:val="TableParagraph"/>
              <w:numPr>
                <w:ilvl w:val="1"/>
                <w:numId w:val="2"/>
              </w:numPr>
              <w:tabs>
                <w:tab w:val="clear" w:pos="720"/>
                <w:tab w:val="left" w:pos="917" w:leader="none"/>
                <w:tab w:val="left" w:pos="919" w:leader="none"/>
              </w:tabs>
              <w:spacing w:lineRule="auto" w:line="228" w:before="12" w:after="0"/>
              <w:ind w:left="1080" w:right="199" w:hanging="360"/>
              <w:rPr>
                <w:rFonts w:ascii="Arial Narrow" w:hAnsi="Arial Narrow" w:cs="Arial"/>
                <w:color w:val="000000" w:themeColor="text1"/>
                <w:sz w:val="24"/>
                <w:szCs w:val="24"/>
              </w:rPr>
            </w:pPr>
            <w:r>
              <w:rPr>
                <w:rFonts w:cs="Arial" w:ascii="Arial Narrow" w:hAnsi="Arial Narrow"/>
                <w:color w:val="000000" w:themeColor="text1"/>
                <w:sz w:val="24"/>
                <w:szCs w:val="24"/>
              </w:rPr>
              <w:t>Transportation equipment shall be sanitized between transports.</w:t>
            </w:r>
          </w:p>
          <w:p>
            <w:pPr>
              <w:pStyle w:val="TableParagraph"/>
              <w:numPr>
                <w:ilvl w:val="0"/>
                <w:numId w:val="2"/>
              </w:numPr>
              <w:tabs>
                <w:tab w:val="clear" w:pos="720"/>
                <w:tab w:val="left" w:pos="917" w:leader="none"/>
                <w:tab w:val="left" w:pos="919" w:leader="none"/>
              </w:tabs>
              <w:spacing w:lineRule="auto" w:line="228" w:before="12" w:after="0"/>
              <w:ind w:left="360" w:right="199" w:hanging="360"/>
              <w:rPr>
                <w:rFonts w:ascii="Arial Narrow" w:hAnsi="Arial Narrow"/>
                <w:sz w:val="24"/>
                <w:szCs w:val="24"/>
              </w:rPr>
            </w:pPr>
            <w:r>
              <w:rPr>
                <w:rFonts w:cs="Arial" w:ascii="Arial Narrow" w:hAnsi="Arial Narrow"/>
                <w:color w:val="000000" w:themeColor="text1"/>
                <w:sz w:val="24"/>
                <w:szCs w:val="24"/>
              </w:rPr>
              <w:t>Non-medically necessary trips outside the building should be</w:t>
            </w:r>
            <w:r>
              <w:rPr>
                <w:rFonts w:cs="Arial" w:ascii="Arial Narrow" w:hAnsi="Arial Narrow"/>
                <w:color w:val="000000" w:themeColor="text1"/>
                <w:spacing w:val="-2"/>
                <w:sz w:val="24"/>
                <w:szCs w:val="24"/>
              </w:rPr>
              <w:t xml:space="preserve"> </w:t>
            </w:r>
            <w:r>
              <w:rPr>
                <w:rFonts w:cs="Arial" w:ascii="Arial Narrow" w:hAnsi="Arial Narrow"/>
                <w:color w:val="000000" w:themeColor="text1"/>
                <w:sz w:val="24"/>
                <w:szCs w:val="24"/>
              </w:rPr>
              <w:t xml:space="preserve">limited and discouraged but allowed. </w:t>
            </w:r>
            <w:r>
              <w:rPr>
                <w:rFonts w:ascii="Arial Narrow" w:hAnsi="Arial Narrow"/>
                <w:sz w:val="24"/>
                <w:szCs w:val="24"/>
              </w:rPr>
              <w:t xml:space="preserve">It is recommended tenants with high-risk co-morbidities continue to avoid non-medically necessary trips outside the building.  It is encouraged that these decisions be made collaboratively by the tenant, and their representative in consultation with the tenant’s physician. </w:t>
            </w:r>
          </w:p>
          <w:p>
            <w:pPr>
              <w:pStyle w:val="TableParagraph"/>
              <w:numPr>
                <w:ilvl w:val="0"/>
                <w:numId w:val="2"/>
              </w:numPr>
              <w:tabs>
                <w:tab w:val="clear" w:pos="720"/>
                <w:tab w:val="left" w:pos="917" w:leader="none"/>
                <w:tab w:val="left" w:pos="919" w:leader="none"/>
              </w:tabs>
              <w:spacing w:lineRule="auto" w:line="228" w:before="12" w:after="0"/>
              <w:ind w:left="360" w:right="199" w:hanging="360"/>
              <w:rPr>
                <w:rFonts w:ascii="Arial Narrow" w:hAnsi="Arial Narrow" w:cs="Arial"/>
                <w:color w:val="000000" w:themeColor="text1"/>
                <w:sz w:val="24"/>
                <w:szCs w:val="24"/>
              </w:rPr>
            </w:pPr>
            <w:r>
              <w:rPr>
                <w:rFonts w:cs="Arial" w:ascii="Arial Narrow" w:hAnsi="Arial Narrow"/>
                <w:color w:val="000000" w:themeColor="text1"/>
                <w:sz w:val="24"/>
                <w:szCs w:val="24"/>
              </w:rPr>
              <w:t xml:space="preserve">Any tenant living in the program should wear a cloth face mask while out of the building as should anyone accompanying them. To prevent potential harm to others in the program, tenant must also agree to current tenant screening policies practiced by the AL and restrictions to their unit if there are any signs or symptoms of COVID identified.   </w:t>
            </w:r>
          </w:p>
          <w:p>
            <w:pPr>
              <w:pStyle w:val="Default"/>
              <w:spacing w:before="0" w:after="0"/>
              <w:rPr>
                <w:rFonts w:cs="Arial"/>
              </w:rPr>
            </w:pPr>
            <w:r>
              <w:rPr>
                <w:rFonts w:cs="Arial"/>
                <w:color w:val="000000" w:themeColor="text1"/>
              </w:rPr>
              <w:t xml:space="preserve">Tenants leaving the building for any reason should be observed for 14 days upon return.  Depending upon the level of potential exposure encountered during on outing, a tenant may need to refrain from communal dining and group activities for a period of time as determined by the program.    </w:t>
            </w:r>
          </w:p>
        </w:tc>
      </w:tr>
      <w:tr>
        <w:trPr/>
        <w:tc>
          <w:tcPr>
            <w:tcW w:w="3310" w:type="dxa"/>
            <w:tcBorders/>
            <w:shd w:fill="auto" w:val="clear"/>
          </w:tcPr>
          <w:p>
            <w:pPr>
              <w:pStyle w:val="TextBody"/>
              <w:spacing w:lineRule="auto" w:line="240" w:before="2" w:after="0"/>
              <w:rPr>
                <w:rFonts w:ascii="Arial Narrow" w:hAnsi="Arial Narrow" w:cs="Arial"/>
              </w:rPr>
            </w:pPr>
            <w:r>
              <w:rPr>
                <w:rFonts w:cs="Arial" w:ascii="Arial Narrow" w:hAnsi="Arial Narrow"/>
              </w:rPr>
              <w:t>Communal Dining</w:t>
            </w:r>
          </w:p>
        </w:tc>
        <w:tc>
          <w:tcPr>
            <w:tcW w:w="9639" w:type="dxa"/>
            <w:tcBorders/>
            <w:shd w:fill="auto" w:val="clear"/>
          </w:tcPr>
          <w:p>
            <w:pPr>
              <w:pStyle w:val="TableParagraph"/>
              <w:numPr>
                <w:ilvl w:val="0"/>
                <w:numId w:val="1"/>
              </w:numPr>
              <w:tabs>
                <w:tab w:val="clear" w:pos="720"/>
                <w:tab w:val="left" w:pos="558" w:leader="none"/>
              </w:tabs>
              <w:spacing w:lineRule="auto" w:line="240" w:before="0" w:after="0"/>
              <w:ind w:left="557" w:right="116" w:hanging="360"/>
              <w:rPr>
                <w:rFonts w:ascii="Arial Narrow" w:hAnsi="Arial Narrow" w:cs="Arial"/>
                <w:sz w:val="24"/>
                <w:szCs w:val="24"/>
              </w:rPr>
            </w:pPr>
            <w:r>
              <w:rPr>
                <w:rFonts w:cs="Arial" w:ascii="Arial Narrow" w:hAnsi="Arial Narrow"/>
                <w:sz w:val="24"/>
                <w:szCs w:val="24"/>
              </w:rPr>
              <w:t>Communal dining not recommended but must be limited (for COVID-19 negative or asymptomatic tenants only),</w:t>
            </w:r>
          </w:p>
          <w:p>
            <w:pPr>
              <w:pStyle w:val="TableParagraph"/>
              <w:numPr>
                <w:ilvl w:val="0"/>
                <w:numId w:val="1"/>
              </w:numPr>
              <w:tabs>
                <w:tab w:val="clear" w:pos="720"/>
                <w:tab w:val="left" w:pos="558" w:leader="none"/>
              </w:tabs>
              <w:spacing w:lineRule="auto" w:line="240" w:before="0" w:after="0"/>
              <w:ind w:left="557" w:right="116" w:hanging="360"/>
              <w:jc w:val="both"/>
              <w:rPr>
                <w:rFonts w:ascii="Arial Narrow" w:hAnsi="Arial Narrow" w:cs="Arial"/>
                <w:sz w:val="24"/>
                <w:szCs w:val="24"/>
              </w:rPr>
            </w:pPr>
            <w:r>
              <w:rPr>
                <w:rFonts w:cs="Arial" w:ascii="Arial Narrow" w:hAnsi="Arial Narrow"/>
                <w:sz w:val="24"/>
                <w:szCs w:val="24"/>
              </w:rPr>
              <w:t>Tenants may eat in the same room with social distancing (limited number of people at tables and spaced by at least 6</w:t>
            </w:r>
            <w:r>
              <w:rPr>
                <w:rFonts w:cs="Arial" w:ascii="Arial Narrow" w:hAnsi="Arial Narrow"/>
                <w:spacing w:val="-17"/>
                <w:sz w:val="24"/>
                <w:szCs w:val="24"/>
              </w:rPr>
              <w:t xml:space="preserve"> </w:t>
            </w:r>
            <w:r>
              <w:rPr>
                <w:rFonts w:cs="Arial" w:ascii="Arial Narrow" w:hAnsi="Arial Narrow"/>
                <w:sz w:val="24"/>
                <w:szCs w:val="24"/>
              </w:rPr>
              <w:t>feet).</w:t>
            </w:r>
          </w:p>
          <w:p>
            <w:pPr>
              <w:pStyle w:val="TableParagraph"/>
              <w:numPr>
                <w:ilvl w:val="0"/>
                <w:numId w:val="1"/>
              </w:numPr>
              <w:tabs>
                <w:tab w:val="clear" w:pos="720"/>
                <w:tab w:val="left" w:pos="558" w:leader="none"/>
              </w:tabs>
              <w:spacing w:lineRule="auto" w:line="240" w:before="0" w:after="0"/>
              <w:ind w:left="557" w:right="116" w:hanging="360"/>
              <w:jc w:val="both"/>
              <w:rPr>
                <w:rFonts w:ascii="Arial Narrow" w:hAnsi="Arial Narrow" w:cs="Arial"/>
                <w:sz w:val="24"/>
                <w:szCs w:val="24"/>
              </w:rPr>
            </w:pPr>
            <w:r>
              <w:rPr>
                <w:rFonts w:cs="Arial" w:ascii="Arial Narrow" w:hAnsi="Arial Narrow"/>
                <w:sz w:val="24"/>
                <w:szCs w:val="24"/>
              </w:rPr>
              <w:t>No more than 10 individuals in a dining area at one time.</w:t>
            </w:r>
          </w:p>
          <w:p>
            <w:pPr>
              <w:pStyle w:val="TableParagraph"/>
              <w:numPr>
                <w:ilvl w:val="0"/>
                <w:numId w:val="1"/>
              </w:numPr>
              <w:tabs>
                <w:tab w:val="clear" w:pos="720"/>
                <w:tab w:val="left" w:pos="558" w:leader="none"/>
              </w:tabs>
              <w:spacing w:lineRule="auto" w:line="240" w:before="0" w:after="0"/>
              <w:ind w:left="557" w:right="116" w:hanging="360"/>
              <w:jc w:val="both"/>
              <w:rPr>
                <w:rFonts w:ascii="Arial Narrow" w:hAnsi="Arial Narrow" w:cs="Arial"/>
              </w:rPr>
            </w:pPr>
            <w:r>
              <w:rPr>
                <w:rFonts w:cs="Arial" w:ascii="Arial Narrow" w:hAnsi="Arial Narrow"/>
                <w:sz w:val="24"/>
                <w:szCs w:val="24"/>
              </w:rPr>
              <w:t>If staff assistance is required, appropriate hand hygiene must occur between tenants.</w:t>
            </w:r>
          </w:p>
        </w:tc>
      </w:tr>
      <w:tr>
        <w:trPr/>
        <w:tc>
          <w:tcPr>
            <w:tcW w:w="3310" w:type="dxa"/>
            <w:tcBorders/>
            <w:shd w:fill="auto" w:val="clear"/>
          </w:tcPr>
          <w:p>
            <w:pPr>
              <w:pStyle w:val="TextBody"/>
              <w:spacing w:lineRule="auto" w:line="240" w:before="2" w:after="0"/>
              <w:rPr>
                <w:rFonts w:ascii="Arial Narrow" w:hAnsi="Arial Narrow" w:cs="Arial"/>
              </w:rPr>
            </w:pPr>
            <w:r>
              <w:rPr>
                <w:rFonts w:cs="Arial" w:ascii="Arial Narrow" w:hAnsi="Arial Narrow"/>
              </w:rPr>
              <w:t>Screening</w:t>
            </w:r>
          </w:p>
        </w:tc>
        <w:tc>
          <w:tcPr>
            <w:tcW w:w="9639" w:type="dxa"/>
            <w:tcBorders/>
            <w:shd w:fill="auto" w:val="clear"/>
          </w:tcPr>
          <w:p>
            <w:pPr>
              <w:pStyle w:val="TextBody"/>
              <w:spacing w:lineRule="auto" w:line="240" w:before="2" w:after="0"/>
              <w:rPr>
                <w:rFonts w:ascii="Arial Narrow" w:hAnsi="Arial Narrow" w:cs="Arial"/>
              </w:rPr>
            </w:pPr>
            <w:r>
              <w:rPr>
                <w:rFonts w:cs="Arial" w:ascii="Arial Narrow" w:hAnsi="Arial Narrow"/>
              </w:rPr>
              <w:t>Tenants</w:t>
            </w:r>
          </w:p>
          <w:p>
            <w:pPr>
              <w:pStyle w:val="Default"/>
              <w:spacing w:lineRule="auto" w:line="240" w:before="0" w:after="0"/>
              <w:rPr>
                <w:sz w:val="23"/>
                <w:szCs w:val="23"/>
              </w:rPr>
            </w:pPr>
            <w:r>
              <w:rPr>
                <w:sz w:val="23"/>
                <w:szCs w:val="23"/>
              </w:rPr>
              <w:t>Tenant screening each shift. It should be clearly documented in the facility policies when shift screenings should occur and how it is tracked. It is not required that tenants be woken up if asleep during an overnight shift as long as tenants are evaluated at least twice in a 24-hour period.</w:t>
            </w:r>
          </w:p>
          <w:p>
            <w:pPr>
              <w:pStyle w:val="TextBody"/>
              <w:spacing w:lineRule="auto" w:line="240" w:before="2" w:after="0"/>
              <w:rPr>
                <w:rFonts w:ascii="Arial Narrow" w:hAnsi="Arial Narrow" w:cs="Arial"/>
              </w:rPr>
            </w:pPr>
            <w:r>
              <w:rPr>
                <w:rFonts w:cs="Arial" w:ascii="Arial Narrow" w:hAnsi="Arial Narrow"/>
              </w:rPr>
              <w:t>Staff</w:t>
            </w:r>
          </w:p>
          <w:p>
            <w:pPr>
              <w:pStyle w:val="TextBody"/>
              <w:numPr>
                <w:ilvl w:val="0"/>
                <w:numId w:val="2"/>
              </w:numPr>
              <w:spacing w:lineRule="auto" w:line="240" w:before="2" w:after="0"/>
              <w:rPr>
                <w:rFonts w:ascii="Arial Narrow" w:hAnsi="Arial Narrow" w:cs="Arial"/>
              </w:rPr>
            </w:pPr>
            <w:r>
              <w:rPr>
                <w:rFonts w:cs="Arial" w:ascii="Arial Narrow" w:hAnsi="Arial Narrow"/>
              </w:rPr>
              <w:t>Staff screening at the beginning and end of each shift</w:t>
            </w:r>
          </w:p>
        </w:tc>
      </w:tr>
      <w:tr>
        <w:trPr/>
        <w:tc>
          <w:tcPr>
            <w:tcW w:w="3310" w:type="dxa"/>
            <w:tcBorders/>
            <w:shd w:fill="auto" w:val="clear"/>
          </w:tcPr>
          <w:p>
            <w:pPr>
              <w:pStyle w:val="TextBody"/>
              <w:spacing w:lineRule="auto" w:line="240" w:before="2" w:after="0"/>
              <w:rPr>
                <w:rFonts w:ascii="Arial Narrow" w:hAnsi="Arial Narrow" w:cs="Arial"/>
              </w:rPr>
            </w:pPr>
            <w:r>
              <w:rPr>
                <w:rFonts w:cs="Arial" w:ascii="Arial Narrow" w:hAnsi="Arial Narrow"/>
              </w:rPr>
              <w:t>Universal Source Control &amp; PPE</w:t>
            </w:r>
          </w:p>
        </w:tc>
        <w:tc>
          <w:tcPr>
            <w:tcW w:w="9639" w:type="dxa"/>
            <w:tcBorders/>
            <w:shd w:fill="auto" w:val="clear"/>
          </w:tcPr>
          <w:p>
            <w:pPr>
              <w:pStyle w:val="TextBody"/>
              <w:spacing w:lineRule="auto" w:line="240" w:before="2" w:after="0"/>
              <w:rPr>
                <w:rFonts w:ascii="Arial Narrow" w:hAnsi="Arial Narrow" w:cs="Arial"/>
                <w:color w:val="FF0000"/>
              </w:rPr>
            </w:pPr>
            <w:r>
              <w:rPr>
                <w:rFonts w:cs="Arial" w:ascii="Arial Narrow" w:hAnsi="Arial Narrow"/>
                <w:color w:val="FF0000"/>
              </w:rPr>
            </w:r>
          </w:p>
          <w:p>
            <w:pPr>
              <w:pStyle w:val="TextBody"/>
              <w:spacing w:lineRule="auto" w:line="240" w:before="2" w:after="0"/>
              <w:rPr>
                <w:rFonts w:ascii="Arial Narrow" w:hAnsi="Arial Narrow" w:cs="Arial"/>
                <w:b/>
                <w:b/>
                <w:bCs/>
                <w:color w:val="000000" w:themeColor="text1"/>
              </w:rPr>
            </w:pPr>
            <w:r>
              <w:rPr>
                <w:rFonts w:cs="Arial" w:ascii="Arial Narrow" w:hAnsi="Arial Narrow"/>
                <w:color w:val="000000" w:themeColor="text1"/>
              </w:rPr>
              <w:t xml:space="preserve"> </w:t>
            </w:r>
            <w:r>
              <w:rPr>
                <w:rFonts w:cs="Arial" w:ascii="Arial Narrow" w:hAnsi="Arial Narrow"/>
                <w:b/>
                <w:bCs/>
                <w:color w:val="000000" w:themeColor="text1"/>
              </w:rPr>
              <w:t xml:space="preserve">Universal Source Control Recommendation: </w:t>
            </w:r>
          </w:p>
          <w:p>
            <w:pPr>
              <w:pStyle w:val="TextBody"/>
              <w:spacing w:lineRule="auto" w:line="240" w:before="2" w:after="0"/>
              <w:rPr/>
            </w:pPr>
            <w:r>
              <w:rPr>
                <w:rFonts w:cs="Arial" w:ascii="Arial Narrow" w:hAnsi="Arial Narrow"/>
                <w:color w:val="000000" w:themeColor="text1"/>
              </w:rPr>
              <w:t xml:space="preserve">All facility staff, regardless of their position should wear a cloth face covering or face mask while in the facility in common areas or in resident rooms. This can be done in accordance with </w:t>
            </w:r>
            <w:hyperlink r:id="rId8">
              <w:r>
                <w:rPr>
                  <w:rStyle w:val="InternetLink"/>
                  <w:rFonts w:cs="Arial" w:ascii="Arial Narrow" w:hAnsi="Arial Narrow"/>
                </w:rPr>
                <w:t>COVID-19: Strategies for Optimizing the Supply of PPE</w:t>
              </w:r>
            </w:hyperlink>
          </w:p>
          <w:p>
            <w:pPr>
              <w:pStyle w:val="TextBody"/>
              <w:numPr>
                <w:ilvl w:val="0"/>
                <w:numId w:val="8"/>
              </w:numPr>
              <w:spacing w:lineRule="auto" w:line="240" w:before="2" w:after="0"/>
              <w:rPr>
                <w:rFonts w:ascii="Arial Narrow" w:hAnsi="Arial Narrow" w:cs="Arial"/>
                <w:color w:val="000000" w:themeColor="text1"/>
              </w:rPr>
            </w:pPr>
            <w:r>
              <w:rPr>
                <w:rFonts w:cs="Arial" w:ascii="Arial Narrow" w:hAnsi="Arial Narrow"/>
                <w:color w:val="000000" w:themeColor="text1"/>
              </w:rPr>
              <w:t>Strict adherence to extended and reuse guidance</w:t>
            </w:r>
          </w:p>
          <w:p>
            <w:pPr>
              <w:pStyle w:val="TextBody"/>
              <w:numPr>
                <w:ilvl w:val="0"/>
                <w:numId w:val="8"/>
              </w:numPr>
              <w:spacing w:lineRule="auto" w:line="240" w:before="2" w:after="0"/>
              <w:rPr>
                <w:rFonts w:ascii="Arial Narrow" w:hAnsi="Arial Narrow" w:cs="Arial"/>
                <w:color w:val="000000" w:themeColor="text1"/>
              </w:rPr>
            </w:pPr>
            <w:r>
              <w:rPr>
                <w:rFonts w:cs="Arial" w:ascii="Arial Narrow" w:hAnsi="Arial Narrow"/>
                <w:color w:val="000000" w:themeColor="text1"/>
              </w:rPr>
              <w:t>Strict adherence to meticulous hand hygiene</w:t>
            </w:r>
          </w:p>
          <w:p>
            <w:pPr>
              <w:pStyle w:val="TextBody"/>
              <w:numPr>
                <w:ilvl w:val="0"/>
                <w:numId w:val="8"/>
              </w:numPr>
              <w:spacing w:lineRule="auto" w:line="240" w:before="2" w:after="0"/>
              <w:rPr>
                <w:rFonts w:ascii="Arial Narrow" w:hAnsi="Arial Narrow" w:cs="Arial"/>
                <w:color w:val="000000" w:themeColor="text1"/>
              </w:rPr>
            </w:pPr>
            <w:r>
              <w:rPr>
                <w:rFonts w:cs="Arial" w:ascii="Arial Narrow" w:hAnsi="Arial Narrow"/>
                <w:color w:val="000000" w:themeColor="text1"/>
              </w:rPr>
              <w:t>Discard face mask or wash face covering at the end of each shift</w:t>
            </w:r>
          </w:p>
          <w:p>
            <w:pPr>
              <w:pStyle w:val="TextBody"/>
              <w:spacing w:lineRule="auto" w:line="240" w:before="2" w:after="0"/>
              <w:rPr>
                <w:rFonts w:ascii="Arial Narrow" w:hAnsi="Arial Narrow" w:cs="Arial"/>
                <w:b/>
                <w:b/>
                <w:bCs/>
                <w:color w:val="000000" w:themeColor="text1"/>
              </w:rPr>
            </w:pPr>
            <w:r>
              <w:rPr>
                <w:rFonts w:cs="Arial" w:ascii="Arial Narrow" w:hAnsi="Arial Narrow"/>
                <w:b/>
                <w:bCs/>
                <w:color w:val="000000" w:themeColor="text1"/>
              </w:rPr>
              <w:t xml:space="preserve">Personal Protective Equipment: </w:t>
            </w:r>
          </w:p>
          <w:p>
            <w:pPr>
              <w:pStyle w:val="TextBody"/>
              <w:spacing w:lineRule="auto" w:line="240" w:before="2" w:after="0"/>
              <w:rPr>
                <w:rFonts w:ascii="Arial Narrow" w:hAnsi="Arial Narrow" w:cs="Arial"/>
                <w:color w:val="000000" w:themeColor="text1"/>
              </w:rPr>
            </w:pPr>
            <w:r>
              <w:rPr>
                <w:rFonts w:cs="Arial" w:ascii="Arial Narrow" w:hAnsi="Arial Narrow"/>
                <w:color w:val="000000" w:themeColor="text1"/>
              </w:rPr>
              <w:t>All HCP wear appropriate PPE when interacting with residents who are suspected or confirmed to have an infectious disease, including COVID-19.</w:t>
            </w:r>
          </w:p>
          <w:p>
            <w:pPr>
              <w:pStyle w:val="TextBody"/>
              <w:spacing w:lineRule="auto" w:line="240" w:before="2" w:after="0"/>
              <w:rPr>
                <w:rFonts w:ascii="Arial Narrow" w:hAnsi="Arial Narrow" w:cs="Arial"/>
                <w:color w:val="000000" w:themeColor="text1"/>
              </w:rPr>
            </w:pPr>
            <w:r>
              <w:rPr>
                <w:rFonts w:cs="Arial" w:ascii="Arial Narrow" w:hAnsi="Arial Narrow"/>
                <w:color w:val="000000" w:themeColor="text1"/>
              </w:rPr>
              <w:t>Proper selection and use of PPE is based on the pathogen, the nature of the patient interaction, and potential exposure to blood, body fluid and/or infectious material.</w:t>
            </w:r>
          </w:p>
          <w:p>
            <w:pPr>
              <w:pStyle w:val="TextBody"/>
              <w:numPr>
                <w:ilvl w:val="0"/>
                <w:numId w:val="9"/>
              </w:numPr>
              <w:spacing w:lineRule="auto" w:line="240" w:before="2" w:after="0"/>
              <w:rPr/>
            </w:pPr>
            <w:hyperlink r:id="rId9">
              <w:r>
                <w:rPr>
                  <w:rStyle w:val="InternetLink"/>
                  <w:rFonts w:cs="Arial" w:ascii="Arial Narrow" w:hAnsi="Arial Narrow"/>
                </w:rPr>
                <w:t>Isolation Precautions</w:t>
              </w:r>
            </w:hyperlink>
          </w:p>
          <w:p>
            <w:pPr>
              <w:pStyle w:val="TextBody"/>
              <w:numPr>
                <w:ilvl w:val="0"/>
                <w:numId w:val="9"/>
              </w:numPr>
              <w:spacing w:lineRule="auto" w:line="240" w:before="2" w:after="0"/>
              <w:rPr/>
            </w:pPr>
            <w:hyperlink r:id="rId10">
              <w:r>
                <w:rPr>
                  <w:rStyle w:val="InternetLink"/>
                  <w:rFonts w:cs="Arial" w:ascii="Arial Narrow" w:hAnsi="Arial Narrow"/>
                </w:rPr>
                <w:t>Protecting Healthcare Personnel</w:t>
              </w:r>
            </w:hyperlink>
          </w:p>
          <w:p>
            <w:pPr>
              <w:pStyle w:val="TextBody"/>
              <w:numPr>
                <w:ilvl w:val="0"/>
                <w:numId w:val="9"/>
              </w:numPr>
              <w:spacing w:lineRule="auto" w:line="240" w:before="2" w:after="0"/>
              <w:rPr/>
            </w:pPr>
            <w:hyperlink r:id="rId11">
              <w:r>
                <w:rPr>
                  <w:rStyle w:val="InternetLink"/>
                  <w:rFonts w:cs="Arial" w:ascii="Arial Narrow" w:hAnsi="Arial Narrow"/>
                </w:rPr>
                <w:t>Using Personal Protective Equipment</w:t>
              </w:r>
            </w:hyperlink>
          </w:p>
          <w:p>
            <w:pPr>
              <w:pStyle w:val="TextBody"/>
              <w:spacing w:lineRule="auto" w:line="240" w:before="2" w:after="0"/>
              <w:rPr>
                <w:rFonts w:ascii="Arial Narrow" w:hAnsi="Arial Narrow" w:cs="Arial"/>
              </w:rPr>
            </w:pPr>
            <w:r>
              <w:rPr>
                <w:rFonts w:cs="Arial" w:ascii="Arial Narrow" w:hAnsi="Arial Narrow"/>
              </w:rPr>
            </w:r>
          </w:p>
        </w:tc>
      </w:tr>
      <w:tr>
        <w:trPr/>
        <w:tc>
          <w:tcPr>
            <w:tcW w:w="3310" w:type="dxa"/>
            <w:tcBorders/>
            <w:shd w:fill="auto" w:val="clear"/>
          </w:tcPr>
          <w:p>
            <w:pPr>
              <w:pStyle w:val="TextBody"/>
              <w:spacing w:lineRule="auto" w:line="240" w:before="2" w:after="0"/>
              <w:rPr>
                <w:rFonts w:ascii="Arial Narrow" w:hAnsi="Arial Narrow" w:cs="Arial"/>
              </w:rPr>
            </w:pPr>
            <w:r>
              <w:rPr>
                <w:rFonts w:cs="Arial" w:ascii="Arial Narrow" w:hAnsi="Arial Narrow"/>
              </w:rPr>
              <w:t>Dedicated Staff</w:t>
            </w:r>
          </w:p>
        </w:tc>
        <w:tc>
          <w:tcPr>
            <w:tcW w:w="9639" w:type="dxa"/>
            <w:tcBorders/>
            <w:shd w:fill="auto" w:val="clear"/>
          </w:tcPr>
          <w:p>
            <w:pPr>
              <w:pStyle w:val="TextBody"/>
              <w:numPr>
                <w:ilvl w:val="0"/>
                <w:numId w:val="3"/>
              </w:numPr>
              <w:spacing w:lineRule="auto" w:line="240" w:before="2" w:after="0"/>
              <w:rPr>
                <w:rFonts w:ascii="Arial Narrow" w:hAnsi="Arial Narrow" w:cs="Arial"/>
                <w:color w:val="000000" w:themeColor="text1"/>
              </w:rPr>
            </w:pPr>
            <w:r>
              <w:rPr>
                <w:rFonts w:cs="Arial" w:ascii="Arial Narrow" w:hAnsi="Arial Narrow"/>
                <w:color w:val="000000" w:themeColor="text1"/>
              </w:rPr>
              <w:t xml:space="preserve">Dedicated staff should be used for managing care for tenants who are symptomatic or testing positive with COVID-19. </w:t>
            </w:r>
          </w:p>
          <w:p>
            <w:pPr>
              <w:pStyle w:val="TextBody"/>
              <w:numPr>
                <w:ilvl w:val="0"/>
                <w:numId w:val="3"/>
              </w:numPr>
              <w:spacing w:lineRule="auto" w:line="240" w:before="2" w:after="0"/>
              <w:rPr>
                <w:rFonts w:ascii="Arial Narrow" w:hAnsi="Arial Narrow" w:cs="Arial"/>
              </w:rPr>
            </w:pPr>
            <w:r>
              <w:rPr>
                <w:rFonts w:cs="Arial" w:ascii="Arial Narrow" w:hAnsi="Arial Narrow"/>
              </w:rPr>
              <w:t>Plan</w:t>
            </w:r>
            <w:r>
              <w:rPr>
                <w:rFonts w:cs="Arial" w:ascii="Arial Narrow" w:hAnsi="Arial Narrow"/>
                <w:spacing w:val="-21"/>
              </w:rPr>
              <w:t xml:space="preserve"> </w:t>
            </w:r>
            <w:r>
              <w:rPr>
                <w:rFonts w:cs="Arial" w:ascii="Arial Narrow" w:hAnsi="Arial Narrow"/>
              </w:rPr>
              <w:t xml:space="preserve">to manage new/readmissions with an unknown COVID- 19 status </w:t>
            </w:r>
          </w:p>
          <w:p>
            <w:pPr>
              <w:pStyle w:val="TextBody"/>
              <w:numPr>
                <w:ilvl w:val="0"/>
                <w:numId w:val="3"/>
              </w:numPr>
              <w:spacing w:lineRule="auto" w:line="240" w:before="2" w:after="0"/>
              <w:rPr>
                <w:rFonts w:ascii="Arial Narrow" w:hAnsi="Arial Narrow" w:cs="Arial"/>
              </w:rPr>
            </w:pPr>
            <w:r>
              <w:rPr>
                <w:rFonts w:cs="Arial" w:ascii="Arial Narrow" w:hAnsi="Arial Narrow"/>
              </w:rPr>
              <w:t>Plan to manage tenants who routinely attend outside medically necessary appointments (e.g., dialysis).</w:t>
            </w:r>
          </w:p>
        </w:tc>
      </w:tr>
      <w:tr>
        <w:trPr/>
        <w:tc>
          <w:tcPr>
            <w:tcW w:w="3310" w:type="dxa"/>
            <w:tcBorders/>
            <w:shd w:fill="auto" w:val="clear"/>
          </w:tcPr>
          <w:p>
            <w:pPr>
              <w:pStyle w:val="TextBody"/>
              <w:spacing w:lineRule="auto" w:line="240" w:before="2" w:after="0"/>
              <w:rPr>
                <w:rFonts w:ascii="Arial Narrow" w:hAnsi="Arial Narrow" w:cs="Arial"/>
              </w:rPr>
            </w:pPr>
            <w:r>
              <w:rPr>
                <w:rFonts w:cs="Arial" w:ascii="Arial Narrow" w:hAnsi="Arial Narrow"/>
              </w:rPr>
              <w:t xml:space="preserve">Group Activities </w:t>
            </w:r>
          </w:p>
        </w:tc>
        <w:tc>
          <w:tcPr>
            <w:tcW w:w="9639" w:type="dxa"/>
            <w:tcBorders/>
            <w:shd w:fill="auto" w:val="clear"/>
          </w:tcPr>
          <w:p>
            <w:pPr>
              <w:pStyle w:val="TableParagraph"/>
              <w:tabs>
                <w:tab w:val="clear" w:pos="720"/>
                <w:tab w:val="left" w:pos="557" w:leader="none"/>
                <w:tab w:val="left" w:pos="558" w:leader="none"/>
              </w:tabs>
              <w:spacing w:lineRule="auto" w:line="240" w:before="0" w:after="0"/>
              <w:ind w:left="0" w:right="234" w:hanging="0"/>
              <w:rPr>
                <w:rFonts w:ascii="Arial Narrow" w:hAnsi="Arial Narrow"/>
                <w:color w:val="FF0000"/>
                <w:sz w:val="24"/>
                <w:szCs w:val="24"/>
              </w:rPr>
            </w:pPr>
            <w:r>
              <w:rPr>
                <w:rFonts w:ascii="Arial Narrow" w:hAnsi="Arial Narrow"/>
                <w:color w:val="FF0000"/>
                <w:sz w:val="24"/>
                <w:szCs w:val="24"/>
              </w:rPr>
            </w:r>
          </w:p>
          <w:p>
            <w:pPr>
              <w:pStyle w:val="TableParagraph"/>
              <w:numPr>
                <w:ilvl w:val="0"/>
                <w:numId w:val="10"/>
              </w:numPr>
              <w:tabs>
                <w:tab w:val="clear" w:pos="720"/>
                <w:tab w:val="left" w:pos="557" w:leader="none"/>
                <w:tab w:val="left" w:pos="558" w:leader="none"/>
              </w:tabs>
              <w:spacing w:lineRule="auto" w:line="240" w:before="0" w:after="0"/>
              <w:ind w:left="360" w:right="234" w:hanging="360"/>
              <w:rPr>
                <w:rFonts w:ascii="Arial Narrow" w:hAnsi="Arial Narrow"/>
              </w:rPr>
            </w:pPr>
            <w:r>
              <w:rPr>
                <w:rFonts w:ascii="Arial Narrow" w:hAnsi="Arial Narrow"/>
                <w:sz w:val="24"/>
                <w:szCs w:val="24"/>
              </w:rPr>
              <w:t xml:space="preserve"> </w:t>
            </w:r>
            <w:r>
              <w:rPr>
                <w:rFonts w:ascii="Arial Narrow" w:hAnsi="Arial Narrow"/>
              </w:rPr>
              <w:t>Limit group activities, but some activities may be conducted in facilities not currently experiencing an outbreak (for COVID-19 negative or asymptomatic residents only) with social distancing, hand hygiene, and use of a cloth face covering or facemask. These activities may be indoor or outdoor. Activities that require or encourage residents to handle the same object are prohibited. Limit the size of the group to no more than 10.</w:t>
            </w:r>
          </w:p>
          <w:p>
            <w:pPr>
              <w:pStyle w:val="TableParagraph"/>
              <w:numPr>
                <w:ilvl w:val="0"/>
                <w:numId w:val="10"/>
              </w:numPr>
              <w:tabs>
                <w:tab w:val="clear" w:pos="720"/>
                <w:tab w:val="left" w:pos="557" w:leader="none"/>
                <w:tab w:val="left" w:pos="558" w:leader="none"/>
              </w:tabs>
              <w:spacing w:lineRule="auto" w:line="240" w:before="0" w:after="0"/>
              <w:ind w:left="360" w:right="234" w:hanging="360"/>
              <w:rPr>
                <w:rFonts w:ascii="Arial Narrow" w:hAnsi="Arial Narrow"/>
              </w:rPr>
            </w:pPr>
            <w:r>
              <w:rPr>
                <w:rFonts w:ascii="Arial Narrow" w:hAnsi="Arial Narrow"/>
              </w:rPr>
              <w:t>Facilities should maintain a record of participants, dates, and type of activity for reference in the event that someone becomes ill and case investigation and contact tracing are needed.</w:t>
            </w:r>
          </w:p>
          <w:p>
            <w:pPr>
              <w:pStyle w:val="TableParagraph"/>
              <w:numPr>
                <w:ilvl w:val="0"/>
                <w:numId w:val="10"/>
              </w:numPr>
              <w:tabs>
                <w:tab w:val="clear" w:pos="720"/>
                <w:tab w:val="left" w:pos="557" w:leader="none"/>
                <w:tab w:val="left" w:pos="558" w:leader="none"/>
              </w:tabs>
              <w:spacing w:lineRule="auto" w:line="240" w:before="0" w:after="0"/>
              <w:ind w:left="360" w:right="234" w:hanging="360"/>
              <w:rPr>
                <w:rFonts w:ascii="Arial Narrow" w:hAnsi="Arial Narrow"/>
              </w:rPr>
            </w:pPr>
            <w:r>
              <w:rPr>
                <w:rFonts w:ascii="Arial Narrow" w:hAnsi="Arial Narrow"/>
              </w:rPr>
              <w:t>Engagement through technology is preferred to minimize opportunity for exposure.</w:t>
            </w:r>
          </w:p>
          <w:p>
            <w:pPr>
              <w:pStyle w:val="TableParagraph"/>
              <w:numPr>
                <w:ilvl w:val="0"/>
                <w:numId w:val="10"/>
              </w:numPr>
              <w:tabs>
                <w:tab w:val="clear" w:pos="720"/>
                <w:tab w:val="left" w:pos="557" w:leader="none"/>
                <w:tab w:val="left" w:pos="558" w:leader="none"/>
              </w:tabs>
              <w:spacing w:lineRule="auto" w:line="240" w:before="0" w:after="0"/>
              <w:ind w:left="360" w:right="234" w:hanging="360"/>
              <w:rPr>
                <w:rFonts w:ascii="Arial Narrow" w:hAnsi="Arial Narrow"/>
              </w:rPr>
            </w:pPr>
            <w:r>
              <w:rPr>
                <w:rFonts w:ascii="Arial Narrow" w:hAnsi="Arial Narrow"/>
              </w:rPr>
              <w:t>Facilities should have policies in place to engage virtually, where possible, in activities that improve quality of life (e.g. church service, art classes, concerts, etc.).</w:t>
            </w:r>
          </w:p>
          <w:p>
            <w:pPr>
              <w:pStyle w:val="TableParagraph"/>
              <w:tabs>
                <w:tab w:val="clear" w:pos="720"/>
                <w:tab w:val="left" w:pos="557" w:leader="none"/>
                <w:tab w:val="left" w:pos="558" w:leader="none"/>
              </w:tabs>
              <w:spacing w:lineRule="auto" w:line="240" w:before="0" w:after="0"/>
              <w:ind w:left="0" w:right="234" w:hanging="0"/>
              <w:rPr>
                <w:rFonts w:ascii="Arial Narrow" w:hAnsi="Arial Narrow" w:cs="Arial"/>
                <w:sz w:val="24"/>
                <w:szCs w:val="24"/>
              </w:rPr>
            </w:pPr>
            <w:r>
              <w:rPr>
                <w:rFonts w:cs="Arial" w:ascii="Arial Narrow" w:hAnsi="Arial Narrow"/>
                <w:sz w:val="24"/>
                <w:szCs w:val="24"/>
              </w:rPr>
            </w:r>
          </w:p>
        </w:tc>
      </w:tr>
      <w:tr>
        <w:trPr/>
        <w:tc>
          <w:tcPr>
            <w:tcW w:w="3310" w:type="dxa"/>
            <w:tcBorders/>
            <w:shd w:fill="auto" w:val="clear"/>
          </w:tcPr>
          <w:p>
            <w:pPr>
              <w:pStyle w:val="TextBody"/>
              <w:spacing w:lineRule="auto" w:line="240" w:before="2" w:after="0"/>
              <w:rPr>
                <w:rFonts w:ascii="Arial Narrow" w:hAnsi="Arial Narrow" w:cs="Arial"/>
              </w:rPr>
            </w:pPr>
            <w:r>
              <w:rPr>
                <w:rFonts w:cs="Arial" w:ascii="Arial Narrow" w:hAnsi="Arial Narrow"/>
              </w:rPr>
              <w:t>Testing</w:t>
            </w:r>
          </w:p>
        </w:tc>
        <w:tc>
          <w:tcPr>
            <w:tcW w:w="9639" w:type="dxa"/>
            <w:tcBorders/>
            <w:shd w:fill="auto" w:val="clear"/>
          </w:tcPr>
          <w:p>
            <w:pPr>
              <w:pStyle w:val="TextBody"/>
              <w:numPr>
                <w:ilvl w:val="0"/>
                <w:numId w:val="5"/>
              </w:numPr>
              <w:spacing w:lineRule="auto" w:line="240" w:before="2" w:after="0"/>
              <w:rPr>
                <w:rFonts w:ascii="Arial Narrow" w:hAnsi="Arial Narrow" w:cs="Arial"/>
              </w:rPr>
            </w:pPr>
            <w:r>
              <w:rPr>
                <w:rFonts w:cs="Arial" w:ascii="Arial Narrow" w:hAnsi="Arial Narrow"/>
              </w:rPr>
              <w:t xml:space="preserve">If symptoms of COVID or a positive case of COVID is identified in either a staff member or tenant, testing should be conducted according to IDPH recommendations.   </w:t>
            </w:r>
          </w:p>
        </w:tc>
      </w:tr>
      <w:tr>
        <w:trPr/>
        <w:tc>
          <w:tcPr>
            <w:tcW w:w="3310" w:type="dxa"/>
            <w:tcBorders/>
            <w:shd w:fill="auto" w:val="clear"/>
          </w:tcPr>
          <w:p>
            <w:pPr>
              <w:pStyle w:val="TextBody"/>
              <w:spacing w:lineRule="auto" w:line="240" w:before="2" w:after="0"/>
              <w:rPr>
                <w:rFonts w:ascii="Arial Narrow" w:hAnsi="Arial Narrow" w:cs="Arial"/>
              </w:rPr>
            </w:pPr>
            <w:r>
              <w:rPr>
                <w:rFonts w:cs="Arial" w:ascii="Arial Narrow" w:hAnsi="Arial Narrow"/>
              </w:rPr>
              <w:t xml:space="preserve">Survey Activity </w:t>
            </w:r>
          </w:p>
        </w:tc>
        <w:tc>
          <w:tcPr>
            <w:tcW w:w="9639" w:type="dxa"/>
            <w:tcBorders/>
            <w:shd w:fill="auto" w:val="clear"/>
          </w:tcPr>
          <w:p>
            <w:pPr>
              <w:pStyle w:val="TextBody"/>
              <w:numPr>
                <w:ilvl w:val="0"/>
                <w:numId w:val="5"/>
              </w:numPr>
              <w:spacing w:lineRule="auto" w:line="240" w:before="2" w:after="0"/>
              <w:rPr>
                <w:rFonts w:ascii="Arial Narrow" w:hAnsi="Arial Narrow" w:cs="Arial"/>
              </w:rPr>
            </w:pPr>
            <w:r>
              <w:rPr>
                <w:rFonts w:cs="Arial" w:ascii="Arial Narrow" w:hAnsi="Arial Narrow"/>
              </w:rPr>
              <w:t xml:space="preserve">Currently DIA is conducting Remote Infection Control Surveys. </w:t>
            </w:r>
          </w:p>
          <w:p>
            <w:pPr>
              <w:pStyle w:val="TextBody"/>
              <w:numPr>
                <w:ilvl w:val="0"/>
                <w:numId w:val="5"/>
              </w:numPr>
              <w:spacing w:lineRule="auto" w:line="240" w:before="2" w:after="0"/>
              <w:rPr>
                <w:rFonts w:ascii="Arial Narrow" w:hAnsi="Arial Narrow" w:cs="Arial"/>
              </w:rPr>
            </w:pPr>
            <w:r>
              <w:rPr>
                <w:rFonts w:cs="Arial" w:ascii="Arial Narrow" w:hAnsi="Arial Narrow"/>
              </w:rPr>
              <w:t xml:space="preserve">DIA will start conducting on-site Infection Control Surveys in July. </w:t>
            </w:r>
          </w:p>
          <w:p>
            <w:pPr>
              <w:pStyle w:val="TextBody"/>
              <w:numPr>
                <w:ilvl w:val="0"/>
                <w:numId w:val="5"/>
              </w:numPr>
              <w:spacing w:lineRule="auto" w:line="240" w:before="2" w:after="0"/>
              <w:rPr>
                <w:rFonts w:ascii="Arial Narrow" w:hAnsi="Arial Narrow" w:cs="Arial"/>
              </w:rPr>
            </w:pPr>
            <w:r>
              <w:rPr>
                <w:rFonts w:cs="Arial" w:ascii="Arial Narrow" w:hAnsi="Arial Narrow"/>
              </w:rPr>
              <w:t>On-site surveys for Immediate Jeopardy level complaints will continue.</w:t>
            </w:r>
          </w:p>
          <w:p>
            <w:pPr>
              <w:pStyle w:val="TextBody"/>
              <w:numPr>
                <w:ilvl w:val="0"/>
                <w:numId w:val="5"/>
              </w:numPr>
              <w:spacing w:lineRule="auto" w:line="240" w:before="2" w:after="0"/>
              <w:rPr>
                <w:rFonts w:ascii="Arial Narrow" w:hAnsi="Arial Narrow" w:cs="Arial"/>
              </w:rPr>
            </w:pPr>
            <w:r>
              <w:rPr>
                <w:rFonts w:cs="Arial" w:ascii="Arial Narrow" w:hAnsi="Arial Narrow"/>
              </w:rPr>
              <w:t xml:space="preserve">DIA will announce updates to survey activity when the survey priorities change. </w:t>
            </w:r>
            <w:bookmarkStart w:id="0" w:name="_Hlk40943599"/>
            <w:bookmarkEnd w:id="0"/>
          </w:p>
        </w:tc>
      </w:tr>
    </w:tbl>
    <w:p>
      <w:pPr>
        <w:pStyle w:val="TextBody"/>
        <w:spacing w:before="2" w:after="0"/>
        <w:rPr>
          <w:rFonts w:ascii="Arial Narrow" w:hAnsi="Arial Narrow" w:cs="Arial"/>
        </w:rPr>
      </w:pPr>
      <w:r>
        <w:rPr>
          <w:rFonts w:cs="Arial" w:ascii="Arial Narrow" w:hAnsi="Arial Narrow"/>
        </w:rPr>
      </w:r>
    </w:p>
    <w:p>
      <w:pPr>
        <w:pStyle w:val="TextBody"/>
        <w:spacing w:before="2" w:after="0"/>
        <w:rPr>
          <w:rFonts w:ascii="Arial Narrow" w:hAnsi="Arial Narrow" w:cs="Arial"/>
        </w:rPr>
      </w:pPr>
      <w:r>
        <w:rPr>
          <w:rFonts w:cs="Arial" w:ascii="Arial Narrow" w:hAnsi="Arial Narrow"/>
        </w:rPr>
      </w:r>
    </w:p>
    <w:p>
      <w:pPr>
        <w:pStyle w:val="TextBody"/>
        <w:spacing w:before="2" w:after="0"/>
        <w:rPr>
          <w:rFonts w:ascii="Arial Narrow" w:hAnsi="Arial Narrow" w:cs="Arial"/>
          <w:b/>
          <w:b/>
          <w:bCs/>
          <w:u w:val="single"/>
        </w:rPr>
      </w:pPr>
      <w:r>
        <w:rPr>
          <w:rFonts w:cs="Arial" w:ascii="Arial Narrow" w:hAnsi="Arial Narrow"/>
          <w:b/>
          <w:bCs/>
          <w:u w:val="single"/>
        </w:rPr>
        <w:t>Phase 2-Initial Reopening</w:t>
      </w:r>
    </w:p>
    <w:p>
      <w:pPr>
        <w:pStyle w:val="TextBody"/>
        <w:spacing w:before="2" w:after="0"/>
        <w:rPr>
          <w:rFonts w:ascii="Arial Narrow" w:hAnsi="Arial Narrow" w:cs="Arial"/>
          <w:b/>
          <w:b/>
          <w:bCs/>
          <w:u w:val="single"/>
        </w:rPr>
      </w:pPr>
      <w:r>
        <w:rPr>
          <w:rFonts w:cs="Arial" w:ascii="Arial Narrow" w:hAnsi="Arial Narrow"/>
          <w:b/>
          <w:bCs/>
          <w:u w:val="single"/>
        </w:rPr>
      </w:r>
    </w:p>
    <w:p>
      <w:pPr>
        <w:pStyle w:val="Normal"/>
        <w:widowControl/>
        <w:rPr>
          <w:rFonts w:ascii="Arial Narrow" w:hAnsi="Arial Narrow" w:eastAsia="Calibri" w:cs="Calibri" w:cstheme="minorHAnsi" w:eastAsiaTheme="minorHAnsi"/>
          <w:color w:val="000000"/>
          <w:sz w:val="24"/>
          <w:szCs w:val="24"/>
          <w:lang w:bidi="ar-SA"/>
        </w:rPr>
      </w:pPr>
      <w:r>
        <w:rPr>
          <w:rFonts w:eastAsia="Calibri" w:cs="Calibri" w:ascii="Arial Narrow" w:hAnsi="Arial Narrow" w:cstheme="minorHAnsi" w:eastAsiaTheme="minorHAnsi"/>
          <w:color w:val="000000"/>
          <w:sz w:val="24"/>
          <w:szCs w:val="24"/>
          <w:lang w:bidi="ar-SA"/>
        </w:rPr>
        <w:t>Program may decide to initiate Phase 2 upon alignment with the following metrics:</w:t>
      </w:r>
    </w:p>
    <w:p>
      <w:pPr>
        <w:pStyle w:val="ListParagraph"/>
        <w:numPr>
          <w:ilvl w:val="0"/>
          <w:numId w:val="15"/>
        </w:numPr>
        <w:rPr>
          <w:rFonts w:ascii="Arial Narrow" w:hAnsi="Arial Narrow" w:cs="Calibri" w:cstheme="minorHAnsi"/>
          <w:color w:val="000000"/>
          <w:sz w:val="24"/>
          <w:szCs w:val="24"/>
        </w:rPr>
      </w:pPr>
      <w:r>
        <w:rPr>
          <w:rFonts w:cs="Calibri" w:ascii="Arial Narrow" w:hAnsi="Arial Narrow" w:cstheme="minorHAnsi"/>
          <w:color w:val="000000"/>
          <w:sz w:val="24"/>
          <w:szCs w:val="24"/>
        </w:rPr>
        <w:t>Program is not currently experiencing an outbreak.</w:t>
      </w:r>
    </w:p>
    <w:p>
      <w:pPr>
        <w:pStyle w:val="ListParagraph"/>
        <w:numPr>
          <w:ilvl w:val="0"/>
          <w:numId w:val="15"/>
        </w:numPr>
        <w:rPr>
          <w:rFonts w:ascii="Arial Narrow" w:hAnsi="Arial Narrow" w:cs="Calibri" w:cstheme="minorHAnsi"/>
          <w:color w:val="000000"/>
          <w:sz w:val="24"/>
          <w:szCs w:val="24"/>
        </w:rPr>
      </w:pPr>
      <w:r>
        <w:rPr>
          <w:rFonts w:cs="Calibri" w:ascii="Arial Narrow" w:hAnsi="Arial Narrow" w:cstheme="minorHAnsi"/>
          <w:color w:val="000000"/>
          <w:sz w:val="24"/>
          <w:szCs w:val="24"/>
        </w:rPr>
        <w:t>Outbreak is defined as three COVID-19 positive tenants within the same 14 day period.</w:t>
      </w:r>
    </w:p>
    <w:p>
      <w:pPr>
        <w:pStyle w:val="ListParagraph"/>
        <w:numPr>
          <w:ilvl w:val="0"/>
          <w:numId w:val="15"/>
        </w:numPr>
        <w:rPr>
          <w:rFonts w:ascii="Arial Narrow" w:hAnsi="Arial Narrow" w:cs="Calibri" w:cstheme="minorHAnsi"/>
          <w:color w:val="000000"/>
          <w:sz w:val="24"/>
          <w:szCs w:val="24"/>
        </w:rPr>
      </w:pPr>
      <w:r>
        <w:rPr>
          <w:rFonts w:cs="Calibri" w:ascii="Arial Narrow" w:hAnsi="Arial Narrow" w:cstheme="minorHAnsi"/>
          <w:color w:val="000000"/>
          <w:sz w:val="24"/>
          <w:szCs w:val="24"/>
        </w:rPr>
        <w:t>Outbreaks are considered closed when it has been more than 28 days since the last</w:t>
      </w:r>
    </w:p>
    <w:p>
      <w:pPr>
        <w:pStyle w:val="ListParagraph"/>
        <w:numPr>
          <w:ilvl w:val="0"/>
          <w:numId w:val="15"/>
        </w:numPr>
        <w:rPr>
          <w:rFonts w:ascii="Arial Narrow" w:hAnsi="Arial Narrow" w:cs="Calibri" w:cstheme="minorHAnsi"/>
          <w:color w:val="000000"/>
          <w:sz w:val="24"/>
          <w:szCs w:val="24"/>
        </w:rPr>
      </w:pPr>
      <w:r>
        <w:rPr>
          <w:rFonts w:cs="Calibri" w:ascii="Arial Narrow" w:hAnsi="Arial Narrow" w:cstheme="minorHAnsi"/>
          <w:color w:val="000000"/>
          <w:sz w:val="24"/>
          <w:szCs w:val="24"/>
        </w:rPr>
        <w:t>identified resident case.</w:t>
      </w:r>
    </w:p>
    <w:p>
      <w:pPr>
        <w:pStyle w:val="ListParagraph"/>
        <w:numPr>
          <w:ilvl w:val="0"/>
          <w:numId w:val="15"/>
        </w:numPr>
        <w:rPr>
          <w:rFonts w:ascii="Arial Narrow" w:hAnsi="Arial Narrow" w:cs="Calibri" w:cstheme="minorHAnsi"/>
          <w:color w:val="000000"/>
          <w:sz w:val="24"/>
          <w:szCs w:val="24"/>
        </w:rPr>
      </w:pPr>
      <w:r>
        <w:rPr>
          <w:rFonts w:cs="Calibri" w:ascii="Arial Narrow" w:hAnsi="Arial Narrow" w:cstheme="minorHAnsi"/>
          <w:color w:val="000000"/>
          <w:sz w:val="24"/>
          <w:szCs w:val="24"/>
        </w:rPr>
        <w:t xml:space="preserve">14 days since last positive or suspected case identified. </w:t>
      </w:r>
    </w:p>
    <w:p>
      <w:pPr>
        <w:pStyle w:val="ListParagraph"/>
        <w:numPr>
          <w:ilvl w:val="0"/>
          <w:numId w:val="15"/>
        </w:numPr>
        <w:rPr>
          <w:rFonts w:ascii="Arial Narrow" w:hAnsi="Arial Narrow" w:cs="Calibri" w:cstheme="minorHAnsi"/>
          <w:color w:val="000000"/>
          <w:sz w:val="24"/>
          <w:szCs w:val="24"/>
        </w:rPr>
      </w:pPr>
      <w:r>
        <w:rPr>
          <w:rFonts w:cs="Calibri" w:ascii="Arial Narrow" w:hAnsi="Arial Narrow" w:cstheme="minorHAnsi"/>
          <w:color w:val="000000"/>
          <w:sz w:val="24"/>
          <w:szCs w:val="24"/>
        </w:rPr>
        <w:t>Adequate staffing levels.</w:t>
      </w:r>
    </w:p>
    <w:p>
      <w:pPr>
        <w:pStyle w:val="ListParagraph"/>
        <w:numPr>
          <w:ilvl w:val="0"/>
          <w:numId w:val="15"/>
        </w:numPr>
        <w:rPr>
          <w:rFonts w:ascii="Arial Narrow" w:hAnsi="Arial Narrow" w:cs="Calibri" w:cstheme="minorHAnsi"/>
          <w:color w:val="000000"/>
          <w:sz w:val="24"/>
          <w:szCs w:val="24"/>
        </w:rPr>
      </w:pPr>
      <w:r>
        <w:rPr>
          <w:rFonts w:cs="Calibri" w:ascii="Arial Narrow" w:hAnsi="Arial Narrow" w:cstheme="minorHAnsi"/>
          <w:color w:val="000000"/>
          <w:sz w:val="24"/>
          <w:szCs w:val="24"/>
        </w:rPr>
        <w:t>Adequate supply of PPE to adhere fully to CDC guidance for proper PPE use for infection control</w:t>
      </w:r>
    </w:p>
    <w:p>
      <w:pPr>
        <w:pStyle w:val="ListParagraph"/>
        <w:numPr>
          <w:ilvl w:val="0"/>
          <w:numId w:val="15"/>
        </w:numPr>
        <w:rPr/>
      </w:pPr>
      <w:r>
        <w:rPr>
          <w:rFonts w:cs="Calibri" w:ascii="Arial Narrow" w:hAnsi="Arial Narrow" w:cstheme="minorHAnsi"/>
          <w:color w:val="000000"/>
          <w:sz w:val="24"/>
          <w:szCs w:val="24"/>
        </w:rPr>
        <w:t xml:space="preserve">as described at </w:t>
      </w:r>
      <w:hyperlink r:id="rId12">
        <w:r>
          <w:rPr>
            <w:rStyle w:val="InternetLink"/>
            <w:rFonts w:cs="Calibri" w:ascii="Arial Narrow" w:hAnsi="Arial Narrow" w:cstheme="minorHAnsi"/>
            <w:sz w:val="24"/>
            <w:szCs w:val="24"/>
          </w:rPr>
          <w:t>https://www.cdc.gov/coronavirus/2019-ncov/hcp/using-ppe.html</w:t>
        </w:r>
      </w:hyperlink>
    </w:p>
    <w:p>
      <w:pPr>
        <w:pStyle w:val="ListParagraph"/>
        <w:numPr>
          <w:ilvl w:val="0"/>
          <w:numId w:val="15"/>
        </w:numPr>
        <w:rPr>
          <w:rFonts w:ascii="Arial Narrow" w:hAnsi="Arial Narrow" w:cs="Calibri" w:cstheme="minorHAnsi"/>
          <w:color w:val="000000"/>
          <w:sz w:val="24"/>
          <w:szCs w:val="24"/>
        </w:rPr>
      </w:pPr>
      <w:r>
        <w:rPr>
          <w:rFonts w:cs="Calibri" w:ascii="Arial Narrow" w:hAnsi="Arial Narrow" w:cstheme="minorHAnsi"/>
          <w:color w:val="000000"/>
          <w:sz w:val="24"/>
          <w:szCs w:val="24"/>
        </w:rPr>
        <w:t>Ability of local hospital to accept referrals/transfers.</w:t>
      </w:r>
    </w:p>
    <w:p>
      <w:pPr>
        <w:pStyle w:val="ListParagraph"/>
        <w:numPr>
          <w:ilvl w:val="0"/>
          <w:numId w:val="15"/>
        </w:numPr>
        <w:rPr>
          <w:rFonts w:ascii="Arial Narrow" w:hAnsi="Arial Narrow" w:cs="Calibri" w:cstheme="minorHAnsi"/>
          <w:color w:val="000000"/>
          <w:sz w:val="24"/>
          <w:szCs w:val="24"/>
        </w:rPr>
      </w:pPr>
      <w:r>
        <w:rPr>
          <w:rFonts w:cs="Calibri" w:ascii="Arial Narrow" w:hAnsi="Arial Narrow" w:cstheme="minorHAnsi"/>
          <w:color w:val="000000"/>
          <w:sz w:val="24"/>
          <w:szCs w:val="24"/>
        </w:rPr>
        <w:t>Capable of cohorting tenants with dedicated staff in the case of suspected or positive cases.</w:t>
      </w:r>
    </w:p>
    <w:p>
      <w:pPr>
        <w:pStyle w:val="ListParagraph"/>
        <w:numPr>
          <w:ilvl w:val="0"/>
          <w:numId w:val="15"/>
        </w:numPr>
        <w:rPr>
          <w:rFonts w:ascii="Arial Narrow" w:hAnsi="Arial Narrow" w:cs="Calibri" w:cstheme="minorHAnsi"/>
          <w:color w:val="000000"/>
          <w:sz w:val="24"/>
          <w:szCs w:val="24"/>
        </w:rPr>
      </w:pPr>
      <w:r>
        <w:rPr>
          <w:rFonts w:cs="Calibri" w:ascii="Arial Narrow" w:hAnsi="Arial Narrow" w:cstheme="minorHAnsi"/>
          <w:color w:val="000000"/>
          <w:sz w:val="24"/>
          <w:szCs w:val="24"/>
        </w:rPr>
        <w:t>A downward trend in number of cases or the % positivity over the past 14 days in the county.</w:t>
      </w:r>
    </w:p>
    <w:p>
      <w:pPr>
        <w:pStyle w:val="ListParagraph"/>
        <w:numPr>
          <w:ilvl w:val="0"/>
          <w:numId w:val="15"/>
        </w:numPr>
        <w:spacing w:before="2" w:after="0"/>
        <w:rPr>
          <w:rFonts w:ascii="Arial Narrow" w:hAnsi="Arial Narrow" w:cs="Calibri" w:cstheme="minorHAnsi"/>
          <w:b/>
          <w:b/>
          <w:bCs/>
          <w:sz w:val="24"/>
          <w:szCs w:val="24"/>
          <w:u w:val="single"/>
        </w:rPr>
      </w:pPr>
      <w:r>
        <w:rPr>
          <w:rFonts w:cs="Calibri" w:ascii="Arial Narrow" w:hAnsi="Arial Narrow" w:cstheme="minorHAnsi"/>
          <w:color w:val="000000"/>
          <w:sz w:val="24"/>
          <w:szCs w:val="24"/>
        </w:rPr>
        <w:t>Programs may use discretion to be more restrictive in areas, where deemed appropriate through internal policies, even if they have moved to this Phase.</w:t>
      </w:r>
      <w:bookmarkStart w:id="1" w:name="_Hlk41052615"/>
      <w:bookmarkEnd w:id="1"/>
    </w:p>
    <w:p>
      <w:pPr>
        <w:pStyle w:val="TextBody"/>
        <w:spacing w:before="2" w:after="0"/>
        <w:rPr>
          <w:rFonts w:ascii="Arial Narrow" w:hAnsi="Arial Narrow" w:cs="Arial"/>
        </w:rPr>
      </w:pPr>
      <w:r>
        <w:rPr>
          <w:rFonts w:cs="Arial" w:ascii="Arial Narrow" w:hAnsi="Arial Narrow"/>
        </w:rPr>
      </w:r>
    </w:p>
    <w:tbl>
      <w:tblPr>
        <w:tblStyle w:val="TableGrid"/>
        <w:tblW w:w="12950" w:type="dxa"/>
        <w:jc w:val="left"/>
        <w:tblInd w:w="0" w:type="dxa"/>
        <w:tblCellMar>
          <w:top w:w="0" w:type="dxa"/>
          <w:left w:w="108" w:type="dxa"/>
          <w:bottom w:w="0" w:type="dxa"/>
          <w:right w:w="108" w:type="dxa"/>
        </w:tblCellMar>
        <w:tblLook w:firstRow="1" w:noVBand="1" w:lastRow="0" w:firstColumn="1" w:lastColumn="0" w:noHBand="0" w:val="04a0"/>
      </w:tblPr>
      <w:tblGrid>
        <w:gridCol w:w="3386"/>
        <w:gridCol w:w="9563"/>
      </w:tblGrid>
      <w:tr>
        <w:trPr>
          <w:tblHeader w:val="true"/>
        </w:trPr>
        <w:tc>
          <w:tcPr>
            <w:tcW w:w="3386" w:type="dxa"/>
            <w:tcBorders/>
            <w:shd w:color="auto" w:fill="BFBFBF" w:themeFill="background1" w:themeFillShade="bf" w:val="clear"/>
          </w:tcPr>
          <w:p>
            <w:pPr>
              <w:pStyle w:val="TextBody"/>
              <w:spacing w:lineRule="auto" w:line="240" w:before="2" w:after="0"/>
              <w:rPr>
                <w:rFonts w:ascii="Arial Narrow" w:hAnsi="Arial Narrow" w:cs="Arial"/>
              </w:rPr>
            </w:pPr>
            <w:r>
              <w:rPr>
                <w:rFonts w:cs="Arial" w:ascii="Arial Narrow" w:hAnsi="Arial Narrow"/>
              </w:rPr>
              <w:t>Consideration</w:t>
            </w:r>
          </w:p>
        </w:tc>
        <w:tc>
          <w:tcPr>
            <w:tcW w:w="9563" w:type="dxa"/>
            <w:tcBorders/>
            <w:shd w:color="auto" w:fill="BFBFBF" w:themeFill="background1" w:themeFillShade="bf" w:val="clear"/>
          </w:tcPr>
          <w:p>
            <w:pPr>
              <w:pStyle w:val="TableParagraph"/>
              <w:tabs>
                <w:tab w:val="clear" w:pos="720"/>
                <w:tab w:val="left" w:pos="557" w:leader="none"/>
                <w:tab w:val="left" w:pos="558" w:leader="none"/>
              </w:tabs>
              <w:spacing w:lineRule="auto" w:line="240" w:before="0" w:after="0"/>
              <w:ind w:left="507" w:right="138" w:hanging="360"/>
              <w:rPr>
                <w:rFonts w:ascii="Arial Narrow" w:hAnsi="Arial Narrow" w:cs="Arial"/>
                <w:sz w:val="24"/>
                <w:szCs w:val="24"/>
              </w:rPr>
            </w:pPr>
            <w:r>
              <w:rPr>
                <w:rFonts w:cs="Arial" w:ascii="Arial Narrow" w:hAnsi="Arial Narrow"/>
                <w:sz w:val="24"/>
                <w:szCs w:val="24"/>
              </w:rPr>
              <w:t>Mitigation Steps</w:t>
            </w:r>
          </w:p>
        </w:tc>
      </w:tr>
      <w:tr>
        <w:trPr/>
        <w:tc>
          <w:tcPr>
            <w:tcW w:w="3386" w:type="dxa"/>
            <w:tcBorders/>
            <w:shd w:fill="auto" w:val="clear"/>
          </w:tcPr>
          <w:p>
            <w:pPr>
              <w:pStyle w:val="TextBody"/>
              <w:spacing w:lineRule="auto" w:line="240" w:before="2" w:after="0"/>
              <w:rPr>
                <w:rFonts w:ascii="Arial Narrow" w:hAnsi="Arial Narrow" w:cs="Arial"/>
              </w:rPr>
            </w:pPr>
            <w:r>
              <w:rPr>
                <w:rFonts w:cs="Arial" w:ascii="Arial Narrow" w:hAnsi="Arial Narrow"/>
              </w:rPr>
              <w:t xml:space="preserve">Visitation </w:t>
            </w:r>
          </w:p>
        </w:tc>
        <w:tc>
          <w:tcPr>
            <w:tcW w:w="9563" w:type="dxa"/>
            <w:tcBorders/>
            <w:shd w:fill="auto" w:val="clear"/>
          </w:tcPr>
          <w:p>
            <w:pPr>
              <w:pStyle w:val="TableParagraph"/>
              <w:tabs>
                <w:tab w:val="clear" w:pos="720"/>
                <w:tab w:val="left" w:pos="557" w:leader="none"/>
                <w:tab w:val="left" w:pos="558" w:leader="none"/>
              </w:tabs>
              <w:spacing w:lineRule="auto" w:line="240" w:before="0" w:after="0"/>
              <w:ind w:left="0" w:right="138" w:hanging="0"/>
              <w:rPr>
                <w:rFonts w:ascii="Arial Narrow" w:hAnsi="Arial Narrow" w:cs="Arial"/>
                <w:color w:val="FF0000"/>
                <w:sz w:val="24"/>
                <w:szCs w:val="24"/>
              </w:rPr>
            </w:pPr>
            <w:r>
              <w:rPr>
                <w:rFonts w:cs="Arial" w:ascii="Arial Narrow" w:hAnsi="Arial Narrow"/>
                <w:color w:val="FF0000"/>
                <w:sz w:val="24"/>
                <w:szCs w:val="24"/>
              </w:rPr>
            </w:r>
          </w:p>
          <w:p>
            <w:pPr>
              <w:pStyle w:val="TableParagraph"/>
              <w:numPr>
                <w:ilvl w:val="0"/>
                <w:numId w:val="16"/>
              </w:numPr>
              <w:tabs>
                <w:tab w:val="clear" w:pos="720"/>
                <w:tab w:val="left" w:pos="557" w:leader="none"/>
                <w:tab w:val="left" w:pos="558" w:leader="none"/>
              </w:tabs>
              <w:spacing w:lineRule="auto" w:line="240" w:before="0" w:after="0"/>
              <w:ind w:left="507" w:right="138" w:hanging="360"/>
              <w:rPr>
                <w:rFonts w:ascii="Arial Narrow" w:hAnsi="Arial Narrow" w:cs="Arial"/>
                <w:sz w:val="24"/>
                <w:szCs w:val="24"/>
              </w:rPr>
            </w:pPr>
            <w:r>
              <w:rPr>
                <w:rFonts w:cs="Arial" w:ascii="Arial Narrow" w:hAnsi="Arial Narrow"/>
                <w:sz w:val="24"/>
                <w:szCs w:val="24"/>
              </w:rPr>
              <w:t xml:space="preserve">Visitation generally prohibited except for: </w:t>
            </w:r>
          </w:p>
          <w:p>
            <w:pPr>
              <w:pStyle w:val="TableParagraph"/>
              <w:numPr>
                <w:ilvl w:val="0"/>
                <w:numId w:val="16"/>
              </w:numPr>
              <w:tabs>
                <w:tab w:val="clear" w:pos="720"/>
                <w:tab w:val="left" w:pos="557" w:leader="none"/>
                <w:tab w:val="left" w:pos="558" w:leader="none"/>
              </w:tabs>
              <w:spacing w:lineRule="auto" w:line="240" w:before="0" w:after="0"/>
              <w:ind w:left="507" w:right="138" w:hanging="360"/>
              <w:rPr>
                <w:rFonts w:ascii="Arial Narrow" w:hAnsi="Arial Narrow" w:cs="Arial"/>
                <w:sz w:val="24"/>
                <w:szCs w:val="24"/>
              </w:rPr>
            </w:pPr>
            <w:r>
              <w:rPr>
                <w:rFonts w:cs="Arial" w:ascii="Arial Narrow" w:hAnsi="Arial Narrow"/>
                <w:sz w:val="24"/>
                <w:szCs w:val="24"/>
              </w:rPr>
              <w:t xml:space="preserve">All visitation activities described in Phase1, in addition to the following expanded activities for Compassionate Care are allowed in Phase 2:  </w:t>
            </w:r>
          </w:p>
          <w:p>
            <w:pPr>
              <w:pStyle w:val="TableParagraph"/>
              <w:numPr>
                <w:ilvl w:val="0"/>
                <w:numId w:val="16"/>
              </w:numPr>
              <w:tabs>
                <w:tab w:val="clear" w:pos="720"/>
                <w:tab w:val="left" w:pos="557" w:leader="none"/>
                <w:tab w:val="left" w:pos="558" w:leader="none"/>
              </w:tabs>
              <w:spacing w:lineRule="auto" w:line="240" w:before="0" w:after="0"/>
              <w:ind w:left="507" w:right="138" w:hanging="360"/>
              <w:rPr>
                <w:rFonts w:ascii="Arial Narrow" w:hAnsi="Arial Narrow" w:cs="Arial"/>
                <w:sz w:val="24"/>
                <w:szCs w:val="24"/>
              </w:rPr>
            </w:pPr>
            <w:r>
              <w:rPr>
                <w:rFonts w:cs="Arial" w:ascii="Arial Narrow" w:hAnsi="Arial Narrow"/>
                <w:sz w:val="24"/>
                <w:szCs w:val="24"/>
              </w:rPr>
              <w:t xml:space="preserve">Compassionate Care visits shall be limited as follows: </w:t>
            </w:r>
          </w:p>
          <w:p>
            <w:pPr>
              <w:pStyle w:val="TableParagraph"/>
              <w:numPr>
                <w:ilvl w:val="0"/>
                <w:numId w:val="11"/>
              </w:numPr>
              <w:tabs>
                <w:tab w:val="clear" w:pos="720"/>
                <w:tab w:val="left" w:pos="557" w:leader="none"/>
                <w:tab w:val="left" w:pos="558" w:leader="none"/>
              </w:tabs>
              <w:spacing w:lineRule="auto" w:line="240" w:before="0" w:after="0"/>
              <w:ind w:left="1080" w:right="138" w:hanging="360"/>
              <w:rPr>
                <w:rFonts w:ascii="Arial Narrow" w:hAnsi="Arial Narrow" w:cs="Arial"/>
                <w:sz w:val="24"/>
                <w:szCs w:val="24"/>
              </w:rPr>
            </w:pPr>
            <w:r>
              <w:rPr>
                <w:rFonts w:cs="Arial" w:ascii="Arial Narrow" w:hAnsi="Arial Narrow"/>
                <w:sz w:val="24"/>
                <w:szCs w:val="24"/>
              </w:rPr>
              <w:t xml:space="preserve">By appointment only as coordinated by the AL based on their ability to manage infection control practices and proper social distancing. </w:t>
            </w:r>
          </w:p>
          <w:p>
            <w:pPr>
              <w:pStyle w:val="TableParagraph"/>
              <w:numPr>
                <w:ilvl w:val="0"/>
                <w:numId w:val="11"/>
              </w:numPr>
              <w:tabs>
                <w:tab w:val="clear" w:pos="720"/>
                <w:tab w:val="left" w:pos="557" w:leader="none"/>
                <w:tab w:val="left" w:pos="558" w:leader="none"/>
              </w:tabs>
              <w:spacing w:lineRule="auto" w:line="240" w:before="0" w:after="0"/>
              <w:ind w:left="1080" w:right="138" w:hanging="360"/>
              <w:rPr>
                <w:rFonts w:ascii="Arial Narrow" w:hAnsi="Arial Narrow" w:cs="Arial"/>
                <w:sz w:val="24"/>
                <w:szCs w:val="24"/>
              </w:rPr>
            </w:pPr>
            <w:r>
              <w:rPr>
                <w:rFonts w:cs="Arial" w:ascii="Arial Narrow" w:hAnsi="Arial Narrow"/>
                <w:sz w:val="24"/>
                <w:szCs w:val="24"/>
              </w:rPr>
              <w:t xml:space="preserve">Only in designated areas to ensure safe distancing, proper hand hygiene, universal source control, and overall facility supervision of safe practices related to visitors. Note: each program must determine their capacity to manage limited visits, based on considerations, such as, staff availability to screen visitors, availability of supplies to support universal source control (e.g., face masks), monitoring for visitor compliance with safe visitation practices, and disinfection of area between visits. </w:t>
            </w:r>
          </w:p>
          <w:p>
            <w:pPr>
              <w:pStyle w:val="TableParagraph"/>
              <w:numPr>
                <w:ilvl w:val="0"/>
                <w:numId w:val="11"/>
              </w:numPr>
              <w:tabs>
                <w:tab w:val="clear" w:pos="720"/>
                <w:tab w:val="left" w:pos="557" w:leader="none"/>
                <w:tab w:val="left" w:pos="558" w:leader="none"/>
              </w:tabs>
              <w:spacing w:lineRule="auto" w:line="240" w:before="0" w:after="0"/>
              <w:ind w:left="1080" w:right="138" w:hanging="360"/>
              <w:rPr>
                <w:rFonts w:ascii="Arial Narrow" w:hAnsi="Arial Narrow" w:cs="Arial"/>
                <w:sz w:val="24"/>
                <w:szCs w:val="24"/>
              </w:rPr>
            </w:pPr>
            <w:r>
              <w:rPr>
                <w:rFonts w:cs="Arial" w:ascii="Arial Narrow" w:hAnsi="Arial Narrow"/>
                <w:sz w:val="24"/>
                <w:szCs w:val="24"/>
              </w:rPr>
              <w:t xml:space="preserve">AL’s may limit the number of visitors for each resident per week and per occurrence. </w:t>
            </w:r>
          </w:p>
          <w:p>
            <w:pPr>
              <w:pStyle w:val="TableParagraph"/>
              <w:numPr>
                <w:ilvl w:val="0"/>
                <w:numId w:val="11"/>
              </w:numPr>
              <w:tabs>
                <w:tab w:val="clear" w:pos="720"/>
                <w:tab w:val="left" w:pos="557" w:leader="none"/>
                <w:tab w:val="left" w:pos="558" w:leader="none"/>
              </w:tabs>
              <w:spacing w:lineRule="auto" w:line="240" w:before="0" w:after="0"/>
              <w:ind w:left="1080" w:right="138" w:hanging="360"/>
              <w:rPr>
                <w:rFonts w:ascii="Arial Narrow" w:hAnsi="Arial Narrow" w:cs="Arial"/>
                <w:sz w:val="24"/>
                <w:szCs w:val="24"/>
              </w:rPr>
            </w:pPr>
            <w:r>
              <w:rPr>
                <w:rFonts w:cs="Arial" w:ascii="Arial Narrow" w:hAnsi="Arial Narrow"/>
                <w:sz w:val="24"/>
                <w:szCs w:val="24"/>
              </w:rPr>
              <w:t xml:space="preserve">Preference should be given to outdoor, window, or dedicated chat box visits as described in Phase 1.   </w:t>
            </w:r>
          </w:p>
          <w:p>
            <w:pPr>
              <w:pStyle w:val="TableParagraph"/>
              <w:tabs>
                <w:tab w:val="clear" w:pos="720"/>
                <w:tab w:val="left" w:pos="557" w:leader="none"/>
                <w:tab w:val="left" w:pos="558" w:leader="none"/>
              </w:tabs>
              <w:spacing w:lineRule="auto" w:line="240" w:before="0" w:after="0"/>
              <w:ind w:left="507" w:right="138" w:hanging="360"/>
              <w:rPr>
                <w:rFonts w:ascii="Arial Narrow" w:hAnsi="Arial Narrow" w:cs="Arial"/>
                <w:sz w:val="24"/>
                <w:szCs w:val="24"/>
              </w:rPr>
            </w:pPr>
            <w:r>
              <w:rPr>
                <w:rFonts w:cs="Arial" w:ascii="Arial Narrow" w:hAnsi="Arial Narrow"/>
                <w:sz w:val="24"/>
                <w:szCs w:val="24"/>
              </w:rPr>
              <w:t xml:space="preserve">Program responsibilities: </w:t>
            </w:r>
          </w:p>
          <w:p>
            <w:pPr>
              <w:pStyle w:val="TableParagraph"/>
              <w:numPr>
                <w:ilvl w:val="0"/>
                <w:numId w:val="17"/>
              </w:numPr>
              <w:tabs>
                <w:tab w:val="clear" w:pos="720"/>
                <w:tab w:val="left" w:pos="557" w:leader="none"/>
                <w:tab w:val="left" w:pos="558" w:leader="none"/>
              </w:tabs>
              <w:spacing w:lineRule="auto" w:line="240" w:before="0" w:after="0"/>
              <w:ind w:left="507" w:right="138" w:hanging="360"/>
              <w:rPr>
                <w:rFonts w:ascii="Arial Narrow" w:hAnsi="Arial Narrow" w:cs="Arial"/>
                <w:sz w:val="24"/>
                <w:szCs w:val="24"/>
              </w:rPr>
            </w:pPr>
            <w:r>
              <w:rPr>
                <w:rFonts w:cs="Arial" w:ascii="Arial Narrow" w:hAnsi="Arial Narrow"/>
                <w:sz w:val="24"/>
                <w:szCs w:val="24"/>
              </w:rPr>
              <w:t>AL should consider a supervised approach to ensure the visit complies with facility expectations.</w:t>
            </w:r>
          </w:p>
          <w:p>
            <w:pPr>
              <w:pStyle w:val="TableParagraph"/>
              <w:numPr>
                <w:ilvl w:val="0"/>
                <w:numId w:val="17"/>
              </w:numPr>
              <w:tabs>
                <w:tab w:val="clear" w:pos="720"/>
                <w:tab w:val="left" w:pos="557" w:leader="none"/>
                <w:tab w:val="left" w:pos="558" w:leader="none"/>
              </w:tabs>
              <w:spacing w:lineRule="auto" w:line="240" w:before="0" w:after="0"/>
              <w:ind w:left="507" w:right="138" w:hanging="360"/>
              <w:rPr>
                <w:rFonts w:ascii="Arial Narrow" w:hAnsi="Arial Narrow" w:cs="Arial"/>
                <w:sz w:val="24"/>
                <w:szCs w:val="24"/>
              </w:rPr>
            </w:pPr>
            <w:r>
              <w:rPr>
                <w:rFonts w:cs="Arial" w:ascii="Arial Narrow" w:hAnsi="Arial Narrow"/>
                <w:sz w:val="24"/>
                <w:szCs w:val="24"/>
              </w:rPr>
              <w:t>All visitors must be screened immediately prior to visitation and additional precautions are required, including social distancing (visitors and residents maintain six feet of separation) and hand hygiene must be used before and after visits. All visitors must wear a cloth face covering or facemask for the duration of their visit. The</w:t>
            </w:r>
          </w:p>
          <w:p>
            <w:pPr>
              <w:pStyle w:val="TableParagraph"/>
              <w:numPr>
                <w:ilvl w:val="0"/>
                <w:numId w:val="17"/>
              </w:numPr>
              <w:tabs>
                <w:tab w:val="clear" w:pos="720"/>
                <w:tab w:val="left" w:pos="557" w:leader="none"/>
                <w:tab w:val="left" w:pos="558" w:leader="none"/>
              </w:tabs>
              <w:spacing w:lineRule="auto" w:line="240" w:before="0" w:after="0"/>
              <w:ind w:left="507" w:right="138" w:hanging="360"/>
              <w:rPr>
                <w:rFonts w:ascii="Arial Narrow" w:hAnsi="Arial Narrow" w:cs="Arial"/>
                <w:sz w:val="24"/>
                <w:szCs w:val="24"/>
              </w:rPr>
            </w:pPr>
            <w:r>
              <w:rPr>
                <w:rFonts w:cs="Arial" w:ascii="Arial Narrow" w:hAnsi="Arial Narrow"/>
                <w:sz w:val="24"/>
                <w:szCs w:val="24"/>
              </w:rPr>
              <w:t>AL must provide a face mask to the visitor, in the event they do not have one, to ensure universal source control. Residents are encouraged to wear a facemask or face covering for all visits.</w:t>
            </w:r>
          </w:p>
          <w:p>
            <w:pPr>
              <w:pStyle w:val="TableParagraph"/>
              <w:numPr>
                <w:ilvl w:val="0"/>
                <w:numId w:val="17"/>
              </w:numPr>
              <w:tabs>
                <w:tab w:val="clear" w:pos="720"/>
                <w:tab w:val="left" w:pos="557" w:leader="none"/>
                <w:tab w:val="left" w:pos="558" w:leader="none"/>
              </w:tabs>
              <w:spacing w:lineRule="auto" w:line="240" w:before="0" w:after="0"/>
              <w:ind w:left="507" w:right="138" w:hanging="360"/>
              <w:rPr>
                <w:rFonts w:ascii="Arial Narrow" w:hAnsi="Arial Narrow" w:cs="Arial"/>
                <w:sz w:val="24"/>
                <w:szCs w:val="24"/>
              </w:rPr>
            </w:pPr>
            <w:r>
              <w:rPr>
                <w:rFonts w:cs="Arial" w:ascii="Arial Narrow" w:hAnsi="Arial Narrow"/>
                <w:sz w:val="24"/>
                <w:szCs w:val="24"/>
              </w:rPr>
              <w:t>All visits should be by appointment only, a limited number of visitors at the facility allowed at a time(inclusive of visitors in outdoor, chat box, and compassionate care visits), and a limit to the number of visitors to a resident at a time (e.g. no more than 2 visitors per resident).</w:t>
            </w:r>
          </w:p>
          <w:p>
            <w:pPr>
              <w:pStyle w:val="TableParagraph"/>
              <w:numPr>
                <w:ilvl w:val="0"/>
                <w:numId w:val="17"/>
              </w:numPr>
              <w:tabs>
                <w:tab w:val="clear" w:pos="720"/>
                <w:tab w:val="left" w:pos="557" w:leader="none"/>
                <w:tab w:val="left" w:pos="558" w:leader="none"/>
              </w:tabs>
              <w:spacing w:lineRule="auto" w:line="240" w:before="0" w:after="0"/>
              <w:ind w:left="507" w:right="138" w:hanging="360"/>
              <w:rPr>
                <w:rFonts w:ascii="Arial Narrow" w:hAnsi="Arial Narrow" w:cs="Arial"/>
                <w:sz w:val="24"/>
                <w:szCs w:val="24"/>
              </w:rPr>
            </w:pPr>
            <w:r>
              <w:rPr>
                <w:rFonts w:cs="Arial" w:ascii="Arial Narrow" w:hAnsi="Arial Narrow"/>
                <w:sz w:val="24"/>
                <w:szCs w:val="24"/>
              </w:rPr>
              <w:t>Facilities should maintain a log of visitors in case an individual becomes ill and case investigation and contact tracing are necessary.</w:t>
            </w:r>
          </w:p>
          <w:p>
            <w:pPr>
              <w:pStyle w:val="TableParagraph"/>
              <w:numPr>
                <w:ilvl w:val="0"/>
                <w:numId w:val="17"/>
              </w:numPr>
              <w:tabs>
                <w:tab w:val="clear" w:pos="720"/>
                <w:tab w:val="left" w:pos="557" w:leader="none"/>
                <w:tab w:val="left" w:pos="558" w:leader="none"/>
              </w:tabs>
              <w:spacing w:lineRule="auto" w:line="240" w:before="0" w:after="0"/>
              <w:ind w:left="507" w:right="138" w:hanging="360"/>
              <w:rPr>
                <w:rFonts w:ascii="Arial Narrow" w:hAnsi="Arial Narrow" w:cs="Arial"/>
                <w:sz w:val="24"/>
                <w:szCs w:val="24"/>
              </w:rPr>
            </w:pPr>
            <w:r>
              <w:rPr>
                <w:rFonts w:cs="Arial" w:ascii="Arial Narrow" w:hAnsi="Arial Narrow"/>
                <w:sz w:val="24"/>
                <w:szCs w:val="24"/>
              </w:rPr>
              <w:t>Visitation areas and contact surfaces (e.g. chairs, tables, etc.)  should be sanitized between uses.</w:t>
            </w:r>
          </w:p>
          <w:p>
            <w:pPr>
              <w:pStyle w:val="TableParagraph"/>
              <w:tabs>
                <w:tab w:val="clear" w:pos="720"/>
                <w:tab w:val="left" w:pos="557" w:leader="none"/>
                <w:tab w:val="left" w:pos="558" w:leader="none"/>
              </w:tabs>
              <w:spacing w:lineRule="auto" w:line="240" w:before="0" w:after="0"/>
              <w:ind w:left="507" w:right="138" w:hanging="360"/>
              <w:rPr>
                <w:rFonts w:ascii="Arial Narrow" w:hAnsi="Arial Narrow" w:cs="Arial"/>
                <w:sz w:val="24"/>
                <w:szCs w:val="24"/>
              </w:rPr>
            </w:pPr>
            <w:r>
              <w:rPr>
                <w:rFonts w:cs="Arial" w:ascii="Arial Narrow" w:hAnsi="Arial Narrow"/>
                <w:sz w:val="24"/>
                <w:szCs w:val="24"/>
              </w:rPr>
            </w:r>
          </w:p>
          <w:p>
            <w:pPr>
              <w:pStyle w:val="TableParagraph"/>
              <w:tabs>
                <w:tab w:val="clear" w:pos="720"/>
                <w:tab w:val="left" w:pos="557" w:leader="none"/>
                <w:tab w:val="left" w:pos="558" w:leader="none"/>
              </w:tabs>
              <w:spacing w:lineRule="auto" w:line="240" w:before="0" w:after="0"/>
              <w:ind w:left="507" w:right="138" w:hanging="360"/>
              <w:rPr>
                <w:rFonts w:ascii="Arial Narrow" w:hAnsi="Arial Narrow" w:cs="Arial"/>
                <w:sz w:val="24"/>
                <w:szCs w:val="24"/>
              </w:rPr>
            </w:pPr>
            <w:r>
              <w:rPr>
                <w:rFonts w:cs="Arial" w:ascii="Arial Narrow" w:hAnsi="Arial Narrow"/>
                <w:sz w:val="24"/>
                <w:szCs w:val="24"/>
              </w:rPr>
              <w:t>AL should have policies in place for virtual visitation, whenever possible, to include:</w:t>
            </w:r>
          </w:p>
          <w:p>
            <w:pPr>
              <w:pStyle w:val="TableParagraph"/>
              <w:numPr>
                <w:ilvl w:val="0"/>
                <w:numId w:val="18"/>
              </w:numPr>
              <w:tabs>
                <w:tab w:val="clear" w:pos="720"/>
                <w:tab w:val="left" w:pos="557" w:leader="none"/>
                <w:tab w:val="left" w:pos="558" w:leader="none"/>
              </w:tabs>
              <w:spacing w:lineRule="auto" w:line="240" w:before="0" w:after="0"/>
              <w:ind w:left="867" w:right="138" w:hanging="360"/>
              <w:rPr>
                <w:rFonts w:ascii="Arial Narrow" w:hAnsi="Arial Narrow" w:cs="Arial"/>
                <w:sz w:val="24"/>
                <w:szCs w:val="24"/>
              </w:rPr>
            </w:pPr>
            <w:r>
              <w:rPr>
                <w:rFonts w:cs="Arial" w:ascii="Arial Narrow" w:hAnsi="Arial Narrow"/>
                <w:sz w:val="24"/>
                <w:szCs w:val="24"/>
              </w:rPr>
              <w:t>Access to communication with friends, family, and their spiritual community.</w:t>
            </w:r>
          </w:p>
          <w:p>
            <w:pPr>
              <w:pStyle w:val="TableParagraph"/>
              <w:numPr>
                <w:ilvl w:val="0"/>
                <w:numId w:val="18"/>
              </w:numPr>
              <w:tabs>
                <w:tab w:val="clear" w:pos="720"/>
                <w:tab w:val="left" w:pos="557" w:leader="none"/>
                <w:tab w:val="left" w:pos="558" w:leader="none"/>
              </w:tabs>
              <w:spacing w:lineRule="auto" w:line="240" w:before="0" w:after="0"/>
              <w:ind w:left="867" w:right="138" w:hanging="360"/>
              <w:rPr>
                <w:rFonts w:ascii="Arial Narrow" w:hAnsi="Arial Narrow" w:cs="Arial"/>
                <w:sz w:val="24"/>
                <w:szCs w:val="24"/>
              </w:rPr>
            </w:pPr>
            <w:r>
              <w:rPr>
                <w:rFonts w:cs="Arial" w:ascii="Arial Narrow" w:hAnsi="Arial Narrow"/>
                <w:sz w:val="24"/>
                <w:szCs w:val="24"/>
              </w:rPr>
              <w:t xml:space="preserve">Access to the Long-Term Care Ombudsman. </w:t>
            </w:r>
          </w:p>
        </w:tc>
      </w:tr>
      <w:tr>
        <w:trPr/>
        <w:tc>
          <w:tcPr>
            <w:tcW w:w="3386" w:type="dxa"/>
            <w:tcBorders/>
            <w:shd w:fill="auto" w:val="clear"/>
          </w:tcPr>
          <w:p>
            <w:pPr>
              <w:pStyle w:val="TextBody"/>
              <w:spacing w:lineRule="auto" w:line="240" w:before="2" w:after="0"/>
              <w:rPr>
                <w:rFonts w:ascii="Arial Narrow" w:hAnsi="Arial Narrow" w:cs="Arial"/>
              </w:rPr>
            </w:pPr>
            <w:r>
              <w:rPr>
                <w:rFonts w:cs="Arial" w:ascii="Arial Narrow" w:hAnsi="Arial Narrow"/>
              </w:rPr>
              <w:t>Essential/Non-Essential Healthcare Personnel</w:t>
            </w:r>
          </w:p>
        </w:tc>
        <w:tc>
          <w:tcPr>
            <w:tcW w:w="9563" w:type="dxa"/>
            <w:tcBorders/>
            <w:shd w:fill="auto" w:val="clear"/>
          </w:tcPr>
          <w:p>
            <w:pPr>
              <w:pStyle w:val="TableParagraph"/>
              <w:numPr>
                <w:ilvl w:val="0"/>
                <w:numId w:val="19"/>
              </w:numPr>
              <w:tabs>
                <w:tab w:val="clear" w:pos="720"/>
                <w:tab w:val="left" w:pos="557" w:leader="none"/>
                <w:tab w:val="left" w:pos="558" w:leader="none"/>
              </w:tabs>
              <w:spacing w:lineRule="exact" w:line="244" w:before="0" w:after="0"/>
              <w:rPr>
                <w:sz w:val="23"/>
                <w:szCs w:val="23"/>
              </w:rPr>
            </w:pPr>
            <w:r>
              <w:rPr>
                <w:rFonts w:cs="Arial" w:ascii="Arial Narrow" w:hAnsi="Arial Narrow"/>
                <w:sz w:val="24"/>
                <w:szCs w:val="24"/>
              </w:rPr>
              <w:t>Limited entry of non-essential healthcare</w:t>
            </w:r>
            <w:r>
              <w:rPr>
                <w:rFonts w:cs="Arial" w:ascii="Arial Narrow" w:hAnsi="Arial Narrow"/>
                <w:spacing w:val="-18"/>
                <w:sz w:val="24"/>
                <w:szCs w:val="24"/>
              </w:rPr>
              <w:t xml:space="preserve"> </w:t>
            </w:r>
            <w:r>
              <w:rPr>
                <w:rFonts w:cs="Arial" w:ascii="Arial Narrow" w:hAnsi="Arial Narrow"/>
                <w:sz w:val="24"/>
                <w:szCs w:val="24"/>
              </w:rPr>
              <w:t xml:space="preserve">personnel based on risk analysis by the AL infection control team, </w:t>
            </w:r>
            <w:r>
              <w:rPr>
                <w:rFonts w:ascii="Arial Narrow" w:hAnsi="Arial Narrow"/>
                <w:sz w:val="23"/>
                <w:szCs w:val="23"/>
              </w:rPr>
              <w:t>including the entry of barbers and beauticians. If barbers and beauticians are determined a low risk for entry, the following mitigation steps should be followed:</w:t>
            </w:r>
          </w:p>
          <w:p>
            <w:pPr>
              <w:pStyle w:val="Default"/>
              <w:numPr>
                <w:ilvl w:val="1"/>
                <w:numId w:val="1"/>
              </w:numPr>
              <w:spacing w:before="0" w:after="0"/>
              <w:rPr>
                <w:sz w:val="23"/>
                <w:szCs w:val="23"/>
              </w:rPr>
            </w:pPr>
            <w:r>
              <w:rPr>
                <w:sz w:val="23"/>
                <w:szCs w:val="23"/>
              </w:rPr>
              <w:t xml:space="preserve">Salons may open so long as the beautician or barber is properly screened when entering the AL and  must wear a mask for the duration of time in the facility. </w:t>
            </w:r>
          </w:p>
          <w:p>
            <w:pPr>
              <w:pStyle w:val="Default"/>
              <w:numPr>
                <w:ilvl w:val="1"/>
                <w:numId w:val="1"/>
              </w:numPr>
              <w:spacing w:before="0" w:after="0"/>
              <w:rPr>
                <w:sz w:val="23"/>
                <w:szCs w:val="23"/>
              </w:rPr>
            </w:pPr>
            <w:r>
              <w:rPr>
                <w:sz w:val="23"/>
                <w:szCs w:val="23"/>
              </w:rPr>
              <w:t xml:space="preserve">The beautician or barber must remain in the salon area and avoid common areas of the AL. </w:t>
            </w:r>
          </w:p>
          <w:p>
            <w:pPr>
              <w:pStyle w:val="Default"/>
              <w:numPr>
                <w:ilvl w:val="1"/>
                <w:numId w:val="1"/>
              </w:numPr>
              <w:spacing w:before="0" w:after="0"/>
              <w:rPr>
                <w:sz w:val="23"/>
                <w:szCs w:val="23"/>
              </w:rPr>
            </w:pPr>
            <w:r>
              <w:rPr>
                <w:sz w:val="23"/>
                <w:szCs w:val="23"/>
              </w:rPr>
              <w:t xml:space="preserve">Salons must limit the number of tenants in the salon at one time to accommodate ongoing social distancing. </w:t>
            </w:r>
          </w:p>
          <w:p>
            <w:pPr>
              <w:pStyle w:val="Default"/>
              <w:numPr>
                <w:ilvl w:val="1"/>
                <w:numId w:val="1"/>
              </w:numPr>
              <w:spacing w:before="0" w:after="0"/>
              <w:rPr>
                <w:sz w:val="23"/>
                <w:szCs w:val="23"/>
              </w:rPr>
            </w:pPr>
            <w:r>
              <w:rPr>
                <w:sz w:val="23"/>
                <w:szCs w:val="23"/>
              </w:rPr>
              <w:t xml:space="preserve">Staged appointments should be utilized to maintain distancing and allow for infection control. </w:t>
            </w:r>
          </w:p>
          <w:p>
            <w:pPr>
              <w:pStyle w:val="Default"/>
              <w:numPr>
                <w:ilvl w:val="1"/>
                <w:numId w:val="1"/>
              </w:numPr>
              <w:spacing w:before="0" w:after="0"/>
              <w:rPr>
                <w:sz w:val="23"/>
                <w:szCs w:val="23"/>
              </w:rPr>
            </w:pPr>
            <w:r>
              <w:rPr>
                <w:sz w:val="23"/>
                <w:szCs w:val="23"/>
              </w:rPr>
              <w:t xml:space="preserve">Salons must properly sanitize equipment and salon chairs between each resident; and the beautician or barber must perform proper hand hygiene. </w:t>
            </w:r>
          </w:p>
          <w:p>
            <w:pPr>
              <w:pStyle w:val="Default"/>
              <w:numPr>
                <w:ilvl w:val="1"/>
                <w:numId w:val="1"/>
              </w:numPr>
              <w:spacing w:before="0" w:after="0"/>
              <w:rPr>
                <w:sz w:val="23"/>
                <w:szCs w:val="23"/>
              </w:rPr>
            </w:pPr>
            <w:r>
              <w:rPr>
                <w:sz w:val="23"/>
                <w:szCs w:val="23"/>
              </w:rPr>
              <w:t xml:space="preserve">No hand-held dryers. </w:t>
            </w:r>
          </w:p>
          <w:p>
            <w:pPr>
              <w:pStyle w:val="Default"/>
              <w:numPr>
                <w:ilvl w:val="1"/>
                <w:numId w:val="1"/>
              </w:numPr>
              <w:spacing w:before="0" w:after="0"/>
              <w:rPr>
                <w:sz w:val="23"/>
                <w:szCs w:val="23"/>
              </w:rPr>
            </w:pPr>
            <w:r>
              <w:rPr>
                <w:sz w:val="23"/>
                <w:szCs w:val="23"/>
              </w:rPr>
              <w:t xml:space="preserve">Salons must routinely sanitize high-touch areas. </w:t>
            </w:r>
          </w:p>
          <w:p>
            <w:pPr>
              <w:pStyle w:val="Default"/>
              <w:numPr>
                <w:ilvl w:val="1"/>
                <w:numId w:val="1"/>
              </w:numPr>
              <w:spacing w:before="0" w:after="0"/>
              <w:rPr>
                <w:sz w:val="22"/>
                <w:szCs w:val="22"/>
              </w:rPr>
            </w:pPr>
            <w:r>
              <w:rPr>
                <w:sz w:val="22"/>
                <w:szCs w:val="22"/>
              </w:rPr>
              <w:t xml:space="preserve">Tenants must wear a face mask during their salon visit. </w:t>
            </w:r>
          </w:p>
          <w:p>
            <w:pPr>
              <w:pStyle w:val="TableParagraph"/>
              <w:numPr>
                <w:ilvl w:val="0"/>
                <w:numId w:val="20"/>
              </w:numPr>
              <w:tabs>
                <w:tab w:val="clear" w:pos="720"/>
                <w:tab w:val="left" w:pos="557" w:leader="none"/>
                <w:tab w:val="left" w:pos="558" w:leader="none"/>
              </w:tabs>
              <w:spacing w:lineRule="exact" w:line="244" w:before="0" w:after="0"/>
              <w:rPr>
                <w:rFonts w:ascii="Arial Narrow" w:hAnsi="Arial Narrow" w:cs="Arial"/>
                <w:sz w:val="24"/>
                <w:szCs w:val="24"/>
              </w:rPr>
            </w:pPr>
            <w:r>
              <w:rPr>
                <w:rFonts w:cs="Arial" w:ascii="Arial Narrow" w:hAnsi="Arial Narrow"/>
                <w:sz w:val="24"/>
                <w:szCs w:val="24"/>
              </w:rPr>
              <w:t xml:space="preserve">All healthcare personnel are screened upon entry and exit, and additional precautions are taken, including hand hygiene, donning of appropriate PPE as determined by the task; and at a minimum wearing a face mask for the duration of their visit. </w:t>
            </w:r>
          </w:p>
        </w:tc>
      </w:tr>
      <w:tr>
        <w:trPr/>
        <w:tc>
          <w:tcPr>
            <w:tcW w:w="3386" w:type="dxa"/>
            <w:tcBorders/>
            <w:shd w:fill="auto" w:val="clear"/>
          </w:tcPr>
          <w:p>
            <w:pPr>
              <w:pStyle w:val="TextBody"/>
              <w:spacing w:lineRule="auto" w:line="240" w:before="2" w:after="0"/>
              <w:rPr>
                <w:rFonts w:ascii="Arial Narrow" w:hAnsi="Arial Narrow" w:cs="Arial"/>
              </w:rPr>
            </w:pPr>
            <w:r>
              <w:rPr>
                <w:rFonts w:cs="Arial" w:ascii="Arial Narrow" w:hAnsi="Arial Narrow"/>
              </w:rPr>
              <w:t xml:space="preserve">Medically Necessary and Non-Medically Necessary Trips </w:t>
            </w:r>
          </w:p>
        </w:tc>
        <w:tc>
          <w:tcPr>
            <w:tcW w:w="9563" w:type="dxa"/>
            <w:tcBorders/>
            <w:shd w:fill="auto" w:val="clear"/>
          </w:tcPr>
          <w:p>
            <w:pPr>
              <w:pStyle w:val="TextBody"/>
              <w:numPr>
                <w:ilvl w:val="0"/>
                <w:numId w:val="7"/>
              </w:numPr>
              <w:spacing w:before="2" w:after="0"/>
              <w:rPr>
                <w:rFonts w:ascii="Arial Narrow" w:hAnsi="Arial Narrow" w:cs="Arial"/>
              </w:rPr>
            </w:pPr>
            <w:r>
              <w:rPr>
                <w:rFonts w:cs="Arial" w:ascii="Arial Narrow" w:hAnsi="Arial Narrow"/>
              </w:rPr>
              <w:t xml:space="preserve">Telemedicine should be utilized whenever possible.  </w:t>
            </w:r>
          </w:p>
          <w:p>
            <w:pPr>
              <w:pStyle w:val="TableParagraph"/>
              <w:numPr>
                <w:ilvl w:val="0"/>
                <w:numId w:val="2"/>
              </w:numPr>
              <w:tabs>
                <w:tab w:val="clear" w:pos="720"/>
                <w:tab w:val="left" w:pos="557" w:leader="none"/>
                <w:tab w:val="left" w:pos="558" w:leader="none"/>
              </w:tabs>
              <w:spacing w:before="0" w:after="0"/>
              <w:ind w:left="360" w:right="697" w:hanging="360"/>
              <w:rPr>
                <w:rFonts w:ascii="Arial Narrow" w:hAnsi="Arial Narrow" w:cs="Arial"/>
                <w:sz w:val="24"/>
                <w:szCs w:val="24"/>
              </w:rPr>
            </w:pPr>
            <w:r>
              <w:rPr>
                <w:rFonts w:cs="Arial" w:ascii="Arial Narrow" w:hAnsi="Arial Narrow"/>
                <w:sz w:val="24"/>
                <w:szCs w:val="24"/>
              </w:rPr>
              <w:t>For medically necessary trips away from of the AL program :</w:t>
            </w:r>
          </w:p>
          <w:p>
            <w:pPr>
              <w:pStyle w:val="TableParagraph"/>
              <w:numPr>
                <w:ilvl w:val="1"/>
                <w:numId w:val="2"/>
              </w:numPr>
              <w:tabs>
                <w:tab w:val="clear" w:pos="720"/>
                <w:tab w:val="left" w:pos="917" w:leader="none"/>
                <w:tab w:val="left" w:pos="918" w:leader="none"/>
              </w:tabs>
              <w:spacing w:lineRule="auto" w:line="220" w:before="7" w:after="0"/>
              <w:ind w:left="1080" w:right="299" w:hanging="360"/>
              <w:rPr>
                <w:rFonts w:ascii="Arial Narrow" w:hAnsi="Arial Narrow" w:cs="Arial"/>
                <w:sz w:val="24"/>
                <w:szCs w:val="24"/>
              </w:rPr>
            </w:pPr>
            <w:r>
              <w:rPr>
                <w:rFonts w:cs="Arial" w:ascii="Arial Narrow" w:hAnsi="Arial Narrow"/>
                <w:sz w:val="24"/>
                <w:szCs w:val="24"/>
              </w:rPr>
              <w:t>The tenant must wear a cloth face covering or facemask;</w:t>
            </w:r>
            <w:r>
              <w:rPr>
                <w:rFonts w:cs="Arial" w:ascii="Arial Narrow" w:hAnsi="Arial Narrow"/>
                <w:spacing w:val="-2"/>
                <w:sz w:val="24"/>
                <w:szCs w:val="24"/>
              </w:rPr>
              <w:t xml:space="preserve"> </w:t>
            </w:r>
            <w:r>
              <w:rPr>
                <w:rFonts w:cs="Arial" w:ascii="Arial Narrow" w:hAnsi="Arial Narrow"/>
                <w:sz w:val="24"/>
                <w:szCs w:val="24"/>
              </w:rPr>
              <w:t>and</w:t>
            </w:r>
          </w:p>
          <w:p>
            <w:pPr>
              <w:pStyle w:val="TableParagraph"/>
              <w:numPr>
                <w:ilvl w:val="1"/>
                <w:numId w:val="2"/>
              </w:numPr>
              <w:tabs>
                <w:tab w:val="clear" w:pos="720"/>
                <w:tab w:val="left" w:pos="917" w:leader="none"/>
                <w:tab w:val="left" w:pos="919" w:leader="none"/>
              </w:tabs>
              <w:spacing w:lineRule="auto" w:line="228" w:before="12" w:after="0"/>
              <w:ind w:left="1080" w:right="199" w:hanging="360"/>
              <w:rPr>
                <w:rFonts w:ascii="Arial Narrow" w:hAnsi="Arial Narrow" w:cs="Arial"/>
                <w:sz w:val="24"/>
                <w:szCs w:val="24"/>
              </w:rPr>
            </w:pPr>
            <w:r>
              <w:rPr>
                <w:rFonts w:cs="Arial" w:ascii="Arial Narrow" w:hAnsi="Arial Narrow"/>
                <w:sz w:val="24"/>
                <w:szCs w:val="24"/>
              </w:rPr>
              <w:t>The AL program must share the tenant’s COVID-19 status with the transportation service and entity with whom the tenant has the</w:t>
            </w:r>
            <w:r>
              <w:rPr>
                <w:rFonts w:cs="Arial" w:ascii="Arial Narrow" w:hAnsi="Arial Narrow"/>
                <w:spacing w:val="-13"/>
                <w:sz w:val="24"/>
                <w:szCs w:val="24"/>
              </w:rPr>
              <w:t xml:space="preserve"> </w:t>
            </w:r>
            <w:r>
              <w:rPr>
                <w:rFonts w:cs="Arial" w:ascii="Arial Narrow" w:hAnsi="Arial Narrow"/>
                <w:sz w:val="24"/>
                <w:szCs w:val="24"/>
              </w:rPr>
              <w:t>appointment.</w:t>
            </w:r>
          </w:p>
          <w:p>
            <w:pPr>
              <w:pStyle w:val="TableParagraph"/>
              <w:numPr>
                <w:ilvl w:val="1"/>
                <w:numId w:val="2"/>
              </w:numPr>
              <w:tabs>
                <w:tab w:val="clear" w:pos="720"/>
                <w:tab w:val="left" w:pos="917" w:leader="none"/>
                <w:tab w:val="left" w:pos="919" w:leader="none"/>
              </w:tabs>
              <w:spacing w:lineRule="auto" w:line="228" w:before="12" w:after="0"/>
              <w:ind w:left="1080" w:right="199" w:hanging="360"/>
              <w:rPr>
                <w:rFonts w:ascii="Arial Narrow" w:hAnsi="Arial Narrow" w:cs="Arial"/>
                <w:sz w:val="24"/>
                <w:szCs w:val="24"/>
              </w:rPr>
            </w:pPr>
            <w:r>
              <w:rPr>
                <w:rFonts w:cs="Arial" w:ascii="Arial Narrow" w:hAnsi="Arial Narrow"/>
                <w:sz w:val="24"/>
                <w:szCs w:val="24"/>
              </w:rPr>
              <w:t>Transportation staff, at a minimum, must wear a facemask. Additional PPE may be required.</w:t>
            </w:r>
          </w:p>
          <w:p>
            <w:pPr>
              <w:pStyle w:val="TableParagraph"/>
              <w:numPr>
                <w:ilvl w:val="1"/>
                <w:numId w:val="2"/>
              </w:numPr>
              <w:tabs>
                <w:tab w:val="clear" w:pos="720"/>
                <w:tab w:val="left" w:pos="917" w:leader="none"/>
                <w:tab w:val="left" w:pos="919" w:leader="none"/>
              </w:tabs>
              <w:spacing w:lineRule="auto" w:line="228" w:before="12" w:after="0"/>
              <w:ind w:left="1080" w:right="199" w:hanging="360"/>
              <w:rPr>
                <w:rFonts w:ascii="Arial Narrow" w:hAnsi="Arial Narrow" w:cs="Arial"/>
                <w:color w:val="000000" w:themeColor="text1"/>
                <w:sz w:val="24"/>
                <w:szCs w:val="24"/>
              </w:rPr>
            </w:pPr>
            <w:r>
              <w:rPr>
                <w:rFonts w:cs="Arial" w:ascii="Arial Narrow" w:hAnsi="Arial Narrow"/>
                <w:color w:val="000000" w:themeColor="text1"/>
                <w:sz w:val="24"/>
                <w:szCs w:val="24"/>
              </w:rPr>
              <w:t>Transportation equipment shall be sanitized between transports.</w:t>
            </w:r>
          </w:p>
          <w:p>
            <w:pPr>
              <w:pStyle w:val="TableParagraph"/>
              <w:numPr>
                <w:ilvl w:val="0"/>
                <w:numId w:val="2"/>
              </w:numPr>
              <w:tabs>
                <w:tab w:val="clear" w:pos="720"/>
                <w:tab w:val="left" w:pos="917" w:leader="none"/>
                <w:tab w:val="left" w:pos="919" w:leader="none"/>
              </w:tabs>
              <w:spacing w:lineRule="auto" w:line="228" w:before="12" w:after="0"/>
              <w:ind w:left="360" w:right="199" w:hanging="360"/>
              <w:rPr>
                <w:rFonts w:ascii="Arial Narrow" w:hAnsi="Arial Narrow"/>
                <w:sz w:val="24"/>
                <w:szCs w:val="24"/>
              </w:rPr>
            </w:pPr>
            <w:r>
              <w:rPr>
                <w:rFonts w:cs="Arial" w:ascii="Arial Narrow" w:hAnsi="Arial Narrow"/>
                <w:color w:val="000000" w:themeColor="text1"/>
                <w:sz w:val="24"/>
                <w:szCs w:val="24"/>
              </w:rPr>
              <w:t>Non-medically necessary trips outside the building should be</w:t>
            </w:r>
            <w:r>
              <w:rPr>
                <w:rFonts w:cs="Arial" w:ascii="Arial Narrow" w:hAnsi="Arial Narrow"/>
                <w:color w:val="000000" w:themeColor="text1"/>
                <w:spacing w:val="-2"/>
                <w:sz w:val="24"/>
                <w:szCs w:val="24"/>
              </w:rPr>
              <w:t xml:space="preserve"> </w:t>
            </w:r>
            <w:r>
              <w:rPr>
                <w:rFonts w:cs="Arial" w:ascii="Arial Narrow" w:hAnsi="Arial Narrow"/>
                <w:color w:val="000000" w:themeColor="text1"/>
                <w:sz w:val="24"/>
                <w:szCs w:val="24"/>
              </w:rPr>
              <w:t xml:space="preserve">limited and discouraged but allowed. </w:t>
            </w:r>
            <w:r>
              <w:rPr>
                <w:rFonts w:ascii="Arial Narrow" w:hAnsi="Arial Narrow"/>
                <w:sz w:val="24"/>
                <w:szCs w:val="24"/>
              </w:rPr>
              <w:t xml:space="preserve">It is recommended tenants with high-risk co-morbidities continue to avoid non-medically necessary trips outside the building.  It is encouraged that these decisions be made collaboratively by the tenant, and their representative in consultation with the tenant’s physician. </w:t>
            </w:r>
          </w:p>
          <w:p>
            <w:pPr>
              <w:pStyle w:val="TableParagraph"/>
              <w:numPr>
                <w:ilvl w:val="0"/>
                <w:numId w:val="2"/>
              </w:numPr>
              <w:tabs>
                <w:tab w:val="clear" w:pos="720"/>
                <w:tab w:val="left" w:pos="917" w:leader="none"/>
                <w:tab w:val="left" w:pos="919" w:leader="none"/>
              </w:tabs>
              <w:spacing w:lineRule="auto" w:line="228" w:before="12" w:after="0"/>
              <w:ind w:left="360" w:right="199" w:hanging="360"/>
              <w:rPr>
                <w:rFonts w:ascii="Arial Narrow" w:hAnsi="Arial Narrow" w:cs="Arial"/>
                <w:color w:val="000000" w:themeColor="text1"/>
                <w:sz w:val="24"/>
                <w:szCs w:val="24"/>
              </w:rPr>
            </w:pPr>
            <w:r>
              <w:rPr>
                <w:rFonts w:cs="Arial" w:ascii="Arial Narrow" w:hAnsi="Arial Narrow"/>
                <w:color w:val="000000" w:themeColor="text1"/>
                <w:sz w:val="24"/>
                <w:szCs w:val="24"/>
              </w:rPr>
              <w:t xml:space="preserve">Any tenant living in the program should wear a cloth face mask while out of the building as should anyone accompanying them. To prevent potential harm to others in the program, tenant must also agree to current tenant screening policies practiced by the AL and restrictions to their unit if there are any signs or symptoms of COVID identified.   </w:t>
            </w:r>
          </w:p>
          <w:p>
            <w:pPr>
              <w:pStyle w:val="TableParagraph"/>
              <w:numPr>
                <w:ilvl w:val="0"/>
                <w:numId w:val="2"/>
              </w:numPr>
              <w:tabs>
                <w:tab w:val="clear" w:pos="720"/>
                <w:tab w:val="left" w:pos="917" w:leader="none"/>
                <w:tab w:val="left" w:pos="919" w:leader="none"/>
              </w:tabs>
              <w:spacing w:lineRule="auto" w:line="228" w:before="12" w:after="0"/>
              <w:ind w:left="360" w:right="199" w:hanging="360"/>
              <w:rPr>
                <w:rFonts w:ascii="Arial Narrow" w:hAnsi="Arial Narrow" w:cs="Arial"/>
                <w:color w:val="000000" w:themeColor="text1"/>
                <w:sz w:val="24"/>
                <w:szCs w:val="24"/>
              </w:rPr>
            </w:pPr>
            <w:r>
              <w:rPr>
                <w:rFonts w:cs="Arial" w:ascii="Arial Narrow" w:hAnsi="Arial Narrow"/>
                <w:color w:val="000000" w:themeColor="text1"/>
                <w:sz w:val="24"/>
                <w:szCs w:val="24"/>
              </w:rPr>
              <w:t xml:space="preserve">Tenants leaving the building for any reason should be observed for 14 days upon return.  Depending upon the level of potential exposure encountered during on outing, a tenant may need to refrain from communal dining and group activities for a period of time as determined by the program.    </w:t>
            </w:r>
          </w:p>
        </w:tc>
      </w:tr>
      <w:tr>
        <w:trPr/>
        <w:tc>
          <w:tcPr>
            <w:tcW w:w="3386" w:type="dxa"/>
            <w:tcBorders/>
            <w:shd w:fill="auto" w:val="clear"/>
          </w:tcPr>
          <w:p>
            <w:pPr>
              <w:pStyle w:val="TextBody"/>
              <w:spacing w:lineRule="auto" w:line="240" w:before="2" w:after="0"/>
              <w:rPr>
                <w:rFonts w:ascii="Arial Narrow" w:hAnsi="Arial Narrow" w:cs="Arial"/>
              </w:rPr>
            </w:pPr>
            <w:r>
              <w:rPr>
                <w:rFonts w:cs="Arial" w:ascii="Arial Narrow" w:hAnsi="Arial Narrow"/>
              </w:rPr>
              <w:t>Communal Dining</w:t>
            </w:r>
          </w:p>
        </w:tc>
        <w:tc>
          <w:tcPr>
            <w:tcW w:w="9563" w:type="dxa"/>
            <w:tcBorders/>
            <w:shd w:fill="auto" w:val="clear"/>
          </w:tcPr>
          <w:p>
            <w:pPr>
              <w:pStyle w:val="TableParagraph"/>
              <w:numPr>
                <w:ilvl w:val="0"/>
                <w:numId w:val="1"/>
              </w:numPr>
              <w:tabs>
                <w:tab w:val="clear" w:pos="720"/>
                <w:tab w:val="left" w:pos="558" w:leader="none"/>
              </w:tabs>
              <w:spacing w:lineRule="auto" w:line="240" w:before="0" w:after="0"/>
              <w:ind w:left="557" w:right="116" w:hanging="360"/>
              <w:rPr>
                <w:rFonts w:ascii="Arial Narrow" w:hAnsi="Arial Narrow" w:cs="Arial"/>
                <w:sz w:val="24"/>
                <w:szCs w:val="24"/>
              </w:rPr>
            </w:pPr>
            <w:r>
              <w:rPr>
                <w:rFonts w:cs="Arial" w:ascii="Arial Narrow" w:hAnsi="Arial Narrow"/>
                <w:sz w:val="24"/>
                <w:szCs w:val="24"/>
              </w:rPr>
              <w:t>Communal dining limited</w:t>
            </w:r>
          </w:p>
          <w:p>
            <w:pPr>
              <w:pStyle w:val="TableParagraph"/>
              <w:numPr>
                <w:ilvl w:val="0"/>
                <w:numId w:val="1"/>
              </w:numPr>
              <w:tabs>
                <w:tab w:val="clear" w:pos="720"/>
                <w:tab w:val="left" w:pos="558" w:leader="none"/>
              </w:tabs>
              <w:spacing w:lineRule="auto" w:line="240" w:before="0" w:after="0"/>
              <w:ind w:left="557" w:right="116" w:hanging="360"/>
              <w:jc w:val="both"/>
              <w:rPr>
                <w:rFonts w:ascii="Arial Narrow" w:hAnsi="Arial Narrow" w:cs="Arial"/>
                <w:sz w:val="24"/>
                <w:szCs w:val="24"/>
              </w:rPr>
            </w:pPr>
            <w:r>
              <w:rPr>
                <w:rFonts w:cs="Arial" w:ascii="Arial Narrow" w:hAnsi="Arial Narrow"/>
                <w:sz w:val="24"/>
                <w:szCs w:val="24"/>
              </w:rPr>
              <w:t>Tenants may eat in the same room with social distancing (limited number of people at tables and spaced by at least 6</w:t>
            </w:r>
            <w:r>
              <w:rPr>
                <w:rFonts w:cs="Arial" w:ascii="Arial Narrow" w:hAnsi="Arial Narrow"/>
                <w:spacing w:val="-17"/>
                <w:sz w:val="24"/>
                <w:szCs w:val="24"/>
              </w:rPr>
              <w:t xml:space="preserve"> </w:t>
            </w:r>
            <w:r>
              <w:rPr>
                <w:rFonts w:cs="Arial" w:ascii="Arial Narrow" w:hAnsi="Arial Narrow"/>
                <w:sz w:val="24"/>
                <w:szCs w:val="24"/>
              </w:rPr>
              <w:t>feet).</w:t>
            </w:r>
          </w:p>
          <w:p>
            <w:pPr>
              <w:pStyle w:val="TableParagraph"/>
              <w:numPr>
                <w:ilvl w:val="0"/>
                <w:numId w:val="1"/>
              </w:numPr>
              <w:tabs>
                <w:tab w:val="clear" w:pos="720"/>
                <w:tab w:val="left" w:pos="558" w:leader="none"/>
              </w:tabs>
              <w:spacing w:lineRule="auto" w:line="240" w:before="0" w:after="0"/>
              <w:ind w:left="557" w:right="116" w:hanging="360"/>
              <w:jc w:val="both"/>
              <w:rPr>
                <w:rFonts w:ascii="Arial Narrow" w:hAnsi="Arial Narrow" w:cs="Arial"/>
                <w:sz w:val="24"/>
                <w:szCs w:val="24"/>
              </w:rPr>
            </w:pPr>
            <w:r>
              <w:rPr>
                <w:rFonts w:cs="Arial" w:ascii="Arial Narrow" w:hAnsi="Arial Narrow"/>
                <w:sz w:val="24"/>
                <w:szCs w:val="24"/>
              </w:rPr>
              <w:t xml:space="preserve">A limited number of individuals in a dining area at one time, not to exceed 50 percent of capacity unless that would be less than 10 people.  </w:t>
            </w:r>
          </w:p>
          <w:p>
            <w:pPr>
              <w:pStyle w:val="TableParagraph"/>
              <w:numPr>
                <w:ilvl w:val="0"/>
                <w:numId w:val="1"/>
              </w:numPr>
              <w:tabs>
                <w:tab w:val="clear" w:pos="720"/>
                <w:tab w:val="left" w:pos="558" w:leader="none"/>
              </w:tabs>
              <w:spacing w:lineRule="auto" w:line="240" w:before="0" w:after="0"/>
              <w:ind w:left="557" w:right="116" w:hanging="360"/>
              <w:jc w:val="both"/>
              <w:rPr>
                <w:rFonts w:ascii="Arial Narrow" w:hAnsi="Arial Narrow" w:cs="Arial"/>
              </w:rPr>
            </w:pPr>
            <w:r>
              <w:rPr>
                <w:rFonts w:cs="Arial" w:ascii="Arial Narrow" w:hAnsi="Arial Narrow"/>
                <w:sz w:val="24"/>
                <w:szCs w:val="24"/>
              </w:rPr>
              <w:t>If staff assistance is required, appropriate hand hygiene must occur between tenants.</w:t>
            </w:r>
          </w:p>
        </w:tc>
      </w:tr>
      <w:tr>
        <w:trPr/>
        <w:tc>
          <w:tcPr>
            <w:tcW w:w="3386" w:type="dxa"/>
            <w:tcBorders/>
            <w:shd w:fill="auto" w:val="clear"/>
          </w:tcPr>
          <w:p>
            <w:pPr>
              <w:pStyle w:val="TextBody"/>
              <w:spacing w:lineRule="auto" w:line="240" w:before="2" w:after="0"/>
              <w:rPr>
                <w:rFonts w:ascii="Arial Narrow" w:hAnsi="Arial Narrow" w:cs="Arial"/>
              </w:rPr>
            </w:pPr>
            <w:r>
              <w:rPr>
                <w:rFonts w:cs="Arial" w:ascii="Arial Narrow" w:hAnsi="Arial Narrow"/>
              </w:rPr>
              <w:t>Screening</w:t>
            </w:r>
          </w:p>
        </w:tc>
        <w:tc>
          <w:tcPr>
            <w:tcW w:w="9563" w:type="dxa"/>
            <w:tcBorders/>
            <w:shd w:fill="auto" w:val="clear"/>
          </w:tcPr>
          <w:p>
            <w:pPr>
              <w:pStyle w:val="TextBody"/>
              <w:spacing w:lineRule="auto" w:line="240" w:before="2" w:after="0"/>
              <w:rPr>
                <w:rFonts w:ascii="Arial Narrow" w:hAnsi="Arial Narrow" w:cs="Arial"/>
              </w:rPr>
            </w:pPr>
            <w:r>
              <w:rPr>
                <w:rFonts w:cs="Arial" w:ascii="Arial Narrow" w:hAnsi="Arial Narrow"/>
              </w:rPr>
              <w:t>Tenant</w:t>
            </w:r>
          </w:p>
          <w:p>
            <w:pPr>
              <w:pStyle w:val="TextBody"/>
              <w:numPr>
                <w:ilvl w:val="0"/>
                <w:numId w:val="2"/>
              </w:numPr>
              <w:spacing w:lineRule="auto" w:line="240" w:before="2" w:after="0"/>
              <w:rPr>
                <w:rFonts w:ascii="Arial Narrow" w:hAnsi="Arial Narrow" w:cs="Arial Narrow"/>
              </w:rPr>
            </w:pPr>
            <w:r>
              <w:rPr>
                <w:rFonts w:cs="Arial" w:ascii="Arial Narrow" w:hAnsi="Arial Narrow"/>
              </w:rPr>
              <w:t xml:space="preserve">Tenant screening each shift.  </w:t>
            </w:r>
            <w:r>
              <w:rPr>
                <w:rFonts w:ascii="Arial Narrow" w:hAnsi="Arial Narrow"/>
              </w:rPr>
              <w:t xml:space="preserve">It should be clearly documented in the facility policies when shift screenings should occur and how it is tracked. It is not required that tenants awakened if asleep during an overnight shift as long as tenants are evaluated at least twice in a 24-hour period. </w:t>
            </w:r>
          </w:p>
          <w:p>
            <w:pPr>
              <w:pStyle w:val="TextBody"/>
              <w:spacing w:lineRule="auto" w:line="240" w:before="2" w:after="0"/>
              <w:rPr>
                <w:rFonts w:ascii="Arial Narrow" w:hAnsi="Arial Narrow" w:cs="Arial"/>
              </w:rPr>
            </w:pPr>
            <w:r>
              <w:rPr>
                <w:rFonts w:cs="Arial" w:ascii="Arial Narrow" w:hAnsi="Arial Narrow"/>
              </w:rPr>
              <w:t>Staff</w:t>
            </w:r>
          </w:p>
          <w:p>
            <w:pPr>
              <w:pStyle w:val="TextBody"/>
              <w:numPr>
                <w:ilvl w:val="0"/>
                <w:numId w:val="2"/>
              </w:numPr>
              <w:spacing w:lineRule="auto" w:line="240" w:before="2" w:after="0"/>
              <w:rPr>
                <w:rFonts w:ascii="Arial Narrow" w:hAnsi="Arial Narrow" w:cs="Arial"/>
              </w:rPr>
            </w:pPr>
            <w:r>
              <w:rPr>
                <w:rFonts w:cs="Arial" w:ascii="Arial Narrow" w:hAnsi="Arial Narrow"/>
              </w:rPr>
              <w:t>Staff screening at the beginning and end of their shift</w:t>
            </w:r>
          </w:p>
        </w:tc>
      </w:tr>
      <w:tr>
        <w:trPr/>
        <w:tc>
          <w:tcPr>
            <w:tcW w:w="3386" w:type="dxa"/>
            <w:tcBorders/>
            <w:shd w:fill="auto" w:val="clear"/>
          </w:tcPr>
          <w:p>
            <w:pPr>
              <w:pStyle w:val="TextBody"/>
              <w:spacing w:lineRule="auto" w:line="240" w:before="2" w:after="0"/>
              <w:rPr>
                <w:rFonts w:ascii="Arial Narrow" w:hAnsi="Arial Narrow" w:cs="Arial"/>
              </w:rPr>
            </w:pPr>
            <w:r>
              <w:rPr>
                <w:rFonts w:cs="Arial" w:ascii="Arial Narrow" w:hAnsi="Arial Narrow"/>
              </w:rPr>
              <w:t>Universal Source Control &amp; PPE</w:t>
            </w:r>
          </w:p>
        </w:tc>
        <w:tc>
          <w:tcPr>
            <w:tcW w:w="9563" w:type="dxa"/>
            <w:tcBorders/>
            <w:shd w:fill="auto" w:val="clear"/>
          </w:tcPr>
          <w:p>
            <w:pPr>
              <w:pStyle w:val="TextBody"/>
              <w:spacing w:lineRule="auto" w:line="240" w:before="2" w:after="0"/>
              <w:rPr>
                <w:rFonts w:ascii="Arial Narrow" w:hAnsi="Arial Narrow" w:cs="Arial"/>
                <w:color w:val="FF0000"/>
              </w:rPr>
            </w:pPr>
            <w:r>
              <w:rPr>
                <w:rFonts w:cs="Arial" w:ascii="Arial Narrow" w:hAnsi="Arial Narrow"/>
                <w:color w:val="FF0000"/>
              </w:rPr>
            </w:r>
          </w:p>
          <w:p>
            <w:pPr>
              <w:pStyle w:val="TextBody"/>
              <w:spacing w:lineRule="auto" w:line="240" w:before="2" w:after="0"/>
              <w:rPr>
                <w:rFonts w:ascii="Arial Narrow" w:hAnsi="Arial Narrow" w:cs="Arial"/>
                <w:b/>
                <w:b/>
                <w:bCs/>
                <w:color w:val="000000" w:themeColor="text1"/>
              </w:rPr>
            </w:pPr>
            <w:r>
              <w:rPr>
                <w:rFonts w:cs="Arial" w:ascii="Arial Narrow" w:hAnsi="Arial Narrow"/>
                <w:b/>
                <w:bCs/>
                <w:color w:val="000000" w:themeColor="text1"/>
              </w:rPr>
              <w:t xml:space="preserve">Universal Source Control Recommendation: </w:t>
            </w:r>
          </w:p>
          <w:p>
            <w:pPr>
              <w:pStyle w:val="TextBody"/>
              <w:spacing w:lineRule="auto" w:line="240" w:before="2" w:after="0"/>
              <w:rPr/>
            </w:pPr>
            <w:r>
              <w:rPr>
                <w:rFonts w:cs="Arial" w:ascii="Arial Narrow" w:hAnsi="Arial Narrow"/>
                <w:color w:val="000000" w:themeColor="text1"/>
              </w:rPr>
              <w:t xml:space="preserve">All facility staff, regardless of their position should wear a cloth face covering or face mask while in the facility in common areas or in resident rooms. This can be done in accordance with </w:t>
            </w:r>
            <w:hyperlink r:id="rId13">
              <w:r>
                <w:rPr>
                  <w:rStyle w:val="InternetLink"/>
                  <w:rFonts w:cs="Arial" w:ascii="Arial Narrow" w:hAnsi="Arial Narrow"/>
                </w:rPr>
                <w:t>COVID-19: Strategies for Optimizing the Supply of PPE.</w:t>
              </w:r>
            </w:hyperlink>
          </w:p>
          <w:p>
            <w:pPr>
              <w:pStyle w:val="TextBody"/>
              <w:spacing w:lineRule="auto" w:line="240" w:before="2" w:after="0"/>
              <w:rPr>
                <w:rFonts w:ascii="Arial Narrow" w:hAnsi="Arial Narrow" w:cs="Arial"/>
                <w:color w:val="000000" w:themeColor="text1"/>
              </w:rPr>
            </w:pPr>
            <w:r>
              <w:rPr>
                <w:rFonts w:cs="Arial" w:ascii="Arial Narrow" w:hAnsi="Arial Narrow"/>
                <w:color w:val="000000" w:themeColor="text1"/>
              </w:rPr>
              <w:t>•</w:t>
            </w:r>
            <w:r>
              <w:rPr>
                <w:rFonts w:cs="Arial" w:ascii="Arial Narrow" w:hAnsi="Arial Narrow"/>
                <w:color w:val="000000" w:themeColor="text1"/>
              </w:rPr>
              <w:tab/>
              <w:t>Strict adherence to extended and reuse guidance</w:t>
            </w:r>
          </w:p>
          <w:p>
            <w:pPr>
              <w:pStyle w:val="TextBody"/>
              <w:spacing w:lineRule="auto" w:line="240" w:before="2" w:after="0"/>
              <w:rPr>
                <w:rFonts w:ascii="Arial Narrow" w:hAnsi="Arial Narrow" w:cs="Arial"/>
                <w:color w:val="000000" w:themeColor="text1"/>
              </w:rPr>
            </w:pPr>
            <w:r>
              <w:rPr>
                <w:rFonts w:cs="Arial" w:ascii="Arial Narrow" w:hAnsi="Arial Narrow"/>
                <w:color w:val="000000" w:themeColor="text1"/>
              </w:rPr>
              <w:t>•</w:t>
            </w:r>
            <w:r>
              <w:rPr>
                <w:rFonts w:cs="Arial" w:ascii="Arial Narrow" w:hAnsi="Arial Narrow"/>
                <w:color w:val="000000" w:themeColor="text1"/>
              </w:rPr>
              <w:tab/>
              <w:t>Strict adherence to meticulous hand hygiene</w:t>
            </w:r>
          </w:p>
          <w:p>
            <w:pPr>
              <w:pStyle w:val="TextBody"/>
              <w:spacing w:lineRule="auto" w:line="240" w:before="2" w:after="0"/>
              <w:rPr>
                <w:rFonts w:ascii="Arial Narrow" w:hAnsi="Arial Narrow" w:cs="Arial"/>
                <w:color w:val="000000" w:themeColor="text1"/>
              </w:rPr>
            </w:pPr>
            <w:r>
              <w:rPr>
                <w:rFonts w:cs="Arial" w:ascii="Arial Narrow" w:hAnsi="Arial Narrow"/>
                <w:color w:val="000000" w:themeColor="text1"/>
              </w:rPr>
              <w:t>•</w:t>
            </w:r>
            <w:r>
              <w:rPr>
                <w:rFonts w:cs="Arial" w:ascii="Arial Narrow" w:hAnsi="Arial Narrow"/>
                <w:color w:val="000000" w:themeColor="text1"/>
              </w:rPr>
              <w:tab/>
              <w:t>Discard face mask or wash face covering at the end of each shift</w:t>
            </w:r>
          </w:p>
          <w:p>
            <w:pPr>
              <w:pStyle w:val="TextBody"/>
              <w:spacing w:lineRule="auto" w:line="240" w:before="2" w:after="0"/>
              <w:rPr>
                <w:rFonts w:ascii="Arial Narrow" w:hAnsi="Arial Narrow" w:cs="Arial"/>
                <w:color w:val="000000" w:themeColor="text1"/>
              </w:rPr>
            </w:pPr>
            <w:r>
              <w:rPr>
                <w:rFonts w:cs="Arial" w:ascii="Arial Narrow" w:hAnsi="Arial Narrow"/>
                <w:color w:val="000000" w:themeColor="text1"/>
              </w:rPr>
            </w:r>
          </w:p>
          <w:p>
            <w:pPr>
              <w:pStyle w:val="TextBody"/>
              <w:spacing w:lineRule="auto" w:line="240" w:before="2" w:after="0"/>
              <w:rPr>
                <w:rFonts w:ascii="Arial Narrow" w:hAnsi="Arial Narrow" w:cs="Arial"/>
                <w:b/>
                <w:b/>
                <w:bCs/>
                <w:color w:val="000000" w:themeColor="text1"/>
              </w:rPr>
            </w:pPr>
            <w:r>
              <w:rPr>
                <w:rFonts w:cs="Arial" w:ascii="Arial Narrow" w:hAnsi="Arial Narrow"/>
                <w:b/>
                <w:bCs/>
                <w:color w:val="000000" w:themeColor="text1"/>
              </w:rPr>
              <w:t xml:space="preserve">Personal Protective Equipment: </w:t>
            </w:r>
          </w:p>
          <w:p>
            <w:pPr>
              <w:pStyle w:val="TextBody"/>
              <w:spacing w:lineRule="auto" w:line="240" w:before="2" w:after="0"/>
              <w:rPr>
                <w:rFonts w:ascii="Arial Narrow" w:hAnsi="Arial Narrow" w:cs="Arial"/>
                <w:color w:val="000000" w:themeColor="text1"/>
              </w:rPr>
            </w:pPr>
            <w:r>
              <w:rPr>
                <w:rFonts w:cs="Arial" w:ascii="Arial Narrow" w:hAnsi="Arial Narrow"/>
                <w:color w:val="000000" w:themeColor="text1"/>
              </w:rPr>
              <w:t>All HCP wear appropriate PPE when interacting with residents who are suspected or confirmed to have an infectious disease, including COVID-19.</w:t>
            </w:r>
          </w:p>
          <w:p>
            <w:pPr>
              <w:pStyle w:val="TextBody"/>
              <w:spacing w:lineRule="auto" w:line="240" w:before="2" w:after="0"/>
              <w:rPr>
                <w:rFonts w:ascii="Arial Narrow" w:hAnsi="Arial Narrow" w:cs="Arial"/>
                <w:color w:val="000000" w:themeColor="text1"/>
              </w:rPr>
            </w:pPr>
            <w:r>
              <w:rPr>
                <w:rFonts w:cs="Arial" w:ascii="Arial Narrow" w:hAnsi="Arial Narrow"/>
                <w:color w:val="000000" w:themeColor="text1"/>
              </w:rPr>
              <w:t>Proper selection and use of PPE is based on the pathogen, the nature of the patient interaction, and potential exposure to blood, body fluid and/or infectious material.</w:t>
            </w:r>
          </w:p>
          <w:p>
            <w:pPr>
              <w:pStyle w:val="TextBody"/>
              <w:numPr>
                <w:ilvl w:val="0"/>
                <w:numId w:val="12"/>
              </w:numPr>
              <w:spacing w:lineRule="auto" w:line="240" w:before="2" w:after="0"/>
              <w:rPr/>
            </w:pPr>
            <w:hyperlink r:id="rId14">
              <w:r>
                <w:rPr>
                  <w:rStyle w:val="InternetLink"/>
                  <w:rFonts w:cs="Arial" w:ascii="Arial Narrow" w:hAnsi="Arial Narrow"/>
                </w:rPr>
                <w:t>Isolation Precautions</w:t>
              </w:r>
            </w:hyperlink>
          </w:p>
          <w:p>
            <w:pPr>
              <w:pStyle w:val="TextBody"/>
              <w:numPr>
                <w:ilvl w:val="0"/>
                <w:numId w:val="12"/>
              </w:numPr>
              <w:spacing w:lineRule="auto" w:line="240" w:before="2" w:after="0"/>
              <w:rPr/>
            </w:pPr>
            <w:hyperlink r:id="rId15">
              <w:r>
                <w:rPr>
                  <w:rStyle w:val="InternetLink"/>
                  <w:rFonts w:cs="Arial" w:ascii="Arial Narrow" w:hAnsi="Arial Narrow"/>
                </w:rPr>
                <w:t>Protecting Healthcare Personnel</w:t>
              </w:r>
            </w:hyperlink>
          </w:p>
          <w:p>
            <w:pPr>
              <w:pStyle w:val="TextBody"/>
              <w:numPr>
                <w:ilvl w:val="0"/>
                <w:numId w:val="12"/>
              </w:numPr>
              <w:spacing w:lineRule="auto" w:line="240" w:before="2" w:after="0"/>
              <w:rPr/>
            </w:pPr>
            <w:hyperlink r:id="rId16">
              <w:r>
                <w:rPr>
                  <w:rStyle w:val="InternetLink"/>
                  <w:rFonts w:cs="Arial" w:ascii="Arial Narrow" w:hAnsi="Arial Narrow"/>
                </w:rPr>
                <w:t>Using Personal Protective Equipment</w:t>
              </w:r>
            </w:hyperlink>
          </w:p>
          <w:p>
            <w:pPr>
              <w:pStyle w:val="TextBody"/>
              <w:spacing w:lineRule="auto" w:line="240" w:before="2" w:after="0"/>
              <w:ind w:left="1080" w:hanging="0"/>
              <w:rPr>
                <w:rFonts w:ascii="Arial Narrow" w:hAnsi="Arial Narrow" w:cs="Arial"/>
              </w:rPr>
            </w:pPr>
            <w:r>
              <w:rPr>
                <w:rFonts w:cs="Arial" w:ascii="Arial Narrow" w:hAnsi="Arial Narrow"/>
              </w:rPr>
            </w:r>
          </w:p>
        </w:tc>
      </w:tr>
      <w:tr>
        <w:trPr/>
        <w:tc>
          <w:tcPr>
            <w:tcW w:w="3386" w:type="dxa"/>
            <w:tcBorders/>
            <w:shd w:fill="auto" w:val="clear"/>
          </w:tcPr>
          <w:p>
            <w:pPr>
              <w:pStyle w:val="TextBody"/>
              <w:spacing w:lineRule="auto" w:line="240" w:before="2" w:after="0"/>
              <w:rPr>
                <w:rFonts w:ascii="Arial Narrow" w:hAnsi="Arial Narrow" w:cs="Arial"/>
              </w:rPr>
            </w:pPr>
            <w:r>
              <w:rPr>
                <w:rFonts w:cs="Arial" w:ascii="Arial Narrow" w:hAnsi="Arial Narrow"/>
              </w:rPr>
              <w:t>Dedicated Staff</w:t>
            </w:r>
          </w:p>
        </w:tc>
        <w:tc>
          <w:tcPr>
            <w:tcW w:w="9563" w:type="dxa"/>
            <w:tcBorders/>
            <w:shd w:fill="auto" w:val="clear"/>
          </w:tcPr>
          <w:p>
            <w:pPr>
              <w:pStyle w:val="TextBody"/>
              <w:numPr>
                <w:ilvl w:val="0"/>
                <w:numId w:val="3"/>
              </w:numPr>
              <w:spacing w:lineRule="auto" w:line="240" w:before="2" w:after="0"/>
              <w:rPr>
                <w:rFonts w:ascii="Arial Narrow" w:hAnsi="Arial Narrow" w:cs="Arial"/>
                <w:color w:val="000000" w:themeColor="text1"/>
              </w:rPr>
            </w:pPr>
            <w:r>
              <w:rPr>
                <w:rFonts w:cs="Arial" w:ascii="Arial Narrow" w:hAnsi="Arial Narrow"/>
                <w:color w:val="000000" w:themeColor="text1"/>
              </w:rPr>
              <w:t xml:space="preserve">Dedicated staff should be used for managing care for tenants who are symptomatic or testing positive with COVID-19. </w:t>
            </w:r>
          </w:p>
          <w:p>
            <w:pPr>
              <w:pStyle w:val="TextBody"/>
              <w:numPr>
                <w:ilvl w:val="0"/>
                <w:numId w:val="3"/>
              </w:numPr>
              <w:spacing w:lineRule="auto" w:line="240" w:before="2" w:after="0"/>
              <w:rPr>
                <w:rFonts w:ascii="Arial Narrow" w:hAnsi="Arial Narrow" w:cs="Arial"/>
              </w:rPr>
            </w:pPr>
            <w:r>
              <w:rPr>
                <w:rFonts w:cs="Arial" w:ascii="Arial Narrow" w:hAnsi="Arial Narrow"/>
              </w:rPr>
              <w:t>Plan</w:t>
            </w:r>
            <w:r>
              <w:rPr>
                <w:rFonts w:cs="Arial" w:ascii="Arial Narrow" w:hAnsi="Arial Narrow"/>
                <w:spacing w:val="-21"/>
              </w:rPr>
              <w:t xml:space="preserve"> </w:t>
            </w:r>
            <w:r>
              <w:rPr>
                <w:rFonts w:cs="Arial" w:ascii="Arial Narrow" w:hAnsi="Arial Narrow"/>
              </w:rPr>
              <w:t>to manage new/readmissions with an unknown COVID- 19 status and tenants who routinely attend outside medically necessary appointments (e.g., dialysis).</w:t>
            </w:r>
          </w:p>
        </w:tc>
      </w:tr>
      <w:tr>
        <w:trPr/>
        <w:tc>
          <w:tcPr>
            <w:tcW w:w="3386" w:type="dxa"/>
            <w:tcBorders/>
            <w:shd w:fill="auto" w:val="clear"/>
          </w:tcPr>
          <w:p>
            <w:pPr>
              <w:pStyle w:val="TextBody"/>
              <w:spacing w:lineRule="auto" w:line="240" w:before="2" w:after="0"/>
              <w:rPr>
                <w:rFonts w:ascii="Arial Narrow" w:hAnsi="Arial Narrow" w:cs="Arial"/>
              </w:rPr>
            </w:pPr>
            <w:r>
              <w:rPr>
                <w:rFonts w:cs="Arial" w:ascii="Arial Narrow" w:hAnsi="Arial Narrow"/>
              </w:rPr>
              <w:t xml:space="preserve">Group Activities </w:t>
            </w:r>
          </w:p>
        </w:tc>
        <w:tc>
          <w:tcPr>
            <w:tcW w:w="9563" w:type="dxa"/>
            <w:tcBorders/>
            <w:shd w:fill="auto" w:val="clear"/>
          </w:tcPr>
          <w:p>
            <w:pPr>
              <w:pStyle w:val="TableParagraph"/>
              <w:tabs>
                <w:tab w:val="clear" w:pos="720"/>
                <w:tab w:val="left" w:pos="557" w:leader="none"/>
                <w:tab w:val="left" w:pos="558" w:leader="none"/>
              </w:tabs>
              <w:spacing w:lineRule="auto" w:line="240" w:before="0" w:after="0"/>
              <w:ind w:left="0" w:right="234" w:hanging="0"/>
              <w:rPr>
                <w:rFonts w:ascii="Arial Narrow" w:hAnsi="Arial Narrow" w:cs="Arial"/>
                <w:color w:val="FF0000"/>
                <w:sz w:val="24"/>
                <w:szCs w:val="24"/>
              </w:rPr>
            </w:pPr>
            <w:r>
              <w:rPr>
                <w:rFonts w:cs="Arial" w:ascii="Arial Narrow" w:hAnsi="Arial Narrow"/>
                <w:color w:val="FF0000"/>
                <w:sz w:val="24"/>
                <w:szCs w:val="24"/>
              </w:rPr>
            </w:r>
          </w:p>
          <w:p>
            <w:pPr>
              <w:pStyle w:val="TableParagraph"/>
              <w:numPr>
                <w:ilvl w:val="0"/>
                <w:numId w:val="13"/>
              </w:numPr>
              <w:tabs>
                <w:tab w:val="clear" w:pos="720"/>
                <w:tab w:val="left" w:pos="557" w:leader="none"/>
                <w:tab w:val="left" w:pos="558" w:leader="none"/>
              </w:tabs>
              <w:spacing w:lineRule="auto" w:line="240" w:before="0" w:after="0"/>
              <w:ind w:left="360" w:right="234" w:hanging="360"/>
              <w:rPr>
                <w:rFonts w:ascii="Arial Narrow" w:hAnsi="Arial Narrow" w:cs="Arial"/>
                <w:sz w:val="24"/>
                <w:szCs w:val="24"/>
              </w:rPr>
            </w:pPr>
            <w:r>
              <w:rPr>
                <w:rFonts w:cs="Arial" w:ascii="Arial Narrow" w:hAnsi="Arial Narrow"/>
                <w:sz w:val="24"/>
                <w:szCs w:val="24"/>
              </w:rPr>
              <w:t>Limit group activities, but some activities may be conducted in facilities not currently experiencing an outbreak (for COVID-19 negative or asymptomatic residents only) with social distancing, hand hygiene, and use of a cloth face covering or facemask. These activities may be indoor or outdoor. Activities that require or encourage residents to handle the same object are prohibited. Limit the size of the group to no more than ten.</w:t>
            </w:r>
          </w:p>
          <w:p>
            <w:pPr>
              <w:pStyle w:val="TableParagraph"/>
              <w:numPr>
                <w:ilvl w:val="0"/>
                <w:numId w:val="13"/>
              </w:numPr>
              <w:tabs>
                <w:tab w:val="clear" w:pos="720"/>
                <w:tab w:val="left" w:pos="557" w:leader="none"/>
                <w:tab w:val="left" w:pos="558" w:leader="none"/>
              </w:tabs>
              <w:spacing w:lineRule="auto" w:line="240" w:before="0" w:after="0"/>
              <w:ind w:left="360" w:right="234" w:hanging="360"/>
              <w:rPr>
                <w:rFonts w:ascii="Arial Narrow" w:hAnsi="Arial Narrow" w:cs="Arial"/>
                <w:sz w:val="24"/>
                <w:szCs w:val="24"/>
              </w:rPr>
            </w:pPr>
            <w:r>
              <w:rPr>
                <w:rFonts w:cs="Arial" w:ascii="Arial Narrow" w:hAnsi="Arial Narrow"/>
                <w:sz w:val="24"/>
                <w:szCs w:val="24"/>
              </w:rPr>
              <w:t>Facilities should maintain a record of participants, dates, and type of activity for reference in the event that someone becomes ill and case investigation and contact tracing are needed.</w:t>
            </w:r>
          </w:p>
          <w:p>
            <w:pPr>
              <w:pStyle w:val="TableParagraph"/>
              <w:numPr>
                <w:ilvl w:val="0"/>
                <w:numId w:val="13"/>
              </w:numPr>
              <w:tabs>
                <w:tab w:val="clear" w:pos="720"/>
                <w:tab w:val="left" w:pos="557" w:leader="none"/>
                <w:tab w:val="left" w:pos="558" w:leader="none"/>
              </w:tabs>
              <w:spacing w:lineRule="auto" w:line="240" w:before="0" w:after="0"/>
              <w:ind w:left="360" w:right="234" w:hanging="360"/>
              <w:rPr>
                <w:rFonts w:ascii="Arial Narrow" w:hAnsi="Arial Narrow" w:cs="Arial"/>
                <w:sz w:val="24"/>
                <w:szCs w:val="24"/>
              </w:rPr>
            </w:pPr>
            <w:r>
              <w:rPr>
                <w:rFonts w:cs="Arial" w:ascii="Arial Narrow" w:hAnsi="Arial Narrow"/>
                <w:sz w:val="24"/>
                <w:szCs w:val="24"/>
              </w:rPr>
              <w:t>Engagement through technology is preferred to minimize opportunity for exposure.</w:t>
            </w:r>
          </w:p>
          <w:p>
            <w:pPr>
              <w:pStyle w:val="TableParagraph"/>
              <w:numPr>
                <w:ilvl w:val="0"/>
                <w:numId w:val="13"/>
              </w:numPr>
              <w:tabs>
                <w:tab w:val="clear" w:pos="720"/>
                <w:tab w:val="left" w:pos="557" w:leader="none"/>
                <w:tab w:val="left" w:pos="558" w:leader="none"/>
              </w:tabs>
              <w:spacing w:lineRule="auto" w:line="240" w:before="0" w:after="0"/>
              <w:ind w:left="360" w:right="234" w:hanging="360"/>
              <w:rPr>
                <w:rFonts w:ascii="Arial Narrow" w:hAnsi="Arial Narrow" w:cs="Arial"/>
                <w:sz w:val="24"/>
                <w:szCs w:val="24"/>
              </w:rPr>
            </w:pPr>
            <w:r>
              <w:rPr>
                <w:rFonts w:cs="Arial" w:ascii="Arial Narrow" w:hAnsi="Arial Narrow"/>
                <w:sz w:val="24"/>
                <w:szCs w:val="24"/>
              </w:rPr>
              <w:t>Facilities should have policies in place to engage virtually, where possible, in activities that improve quality of life (e.g. church service, art classes, concerts, etc.).</w:t>
            </w:r>
          </w:p>
        </w:tc>
      </w:tr>
      <w:tr>
        <w:trPr/>
        <w:tc>
          <w:tcPr>
            <w:tcW w:w="3386" w:type="dxa"/>
            <w:tcBorders/>
            <w:shd w:fill="auto" w:val="clear"/>
          </w:tcPr>
          <w:p>
            <w:pPr>
              <w:pStyle w:val="TextBody"/>
              <w:spacing w:lineRule="auto" w:line="240" w:before="2" w:after="0"/>
              <w:rPr>
                <w:rFonts w:ascii="Arial Narrow" w:hAnsi="Arial Narrow" w:cs="Arial"/>
              </w:rPr>
            </w:pPr>
            <w:r>
              <w:rPr>
                <w:rFonts w:cs="Arial" w:ascii="Arial Narrow" w:hAnsi="Arial Narrow"/>
              </w:rPr>
              <w:t>Testing</w:t>
            </w:r>
          </w:p>
        </w:tc>
        <w:tc>
          <w:tcPr>
            <w:tcW w:w="9563" w:type="dxa"/>
            <w:tcBorders/>
            <w:shd w:fill="auto" w:val="clear"/>
          </w:tcPr>
          <w:p>
            <w:pPr>
              <w:pStyle w:val="TextBody"/>
              <w:numPr>
                <w:ilvl w:val="0"/>
                <w:numId w:val="3"/>
              </w:numPr>
              <w:spacing w:lineRule="auto" w:line="240" w:before="2" w:after="0"/>
              <w:rPr>
                <w:rFonts w:ascii="Arial Narrow" w:hAnsi="Arial Narrow" w:cs="Arial"/>
              </w:rPr>
            </w:pPr>
            <w:r>
              <w:rPr>
                <w:rFonts w:cs="Arial" w:ascii="Arial Narrow" w:hAnsi="Arial Narrow"/>
              </w:rPr>
              <w:t xml:space="preserve">If symptoms of COVID or a positive case of COVID is identified in either a staff member or tenant, testing should be conducted according to IDPH recommendations.   </w:t>
            </w:r>
          </w:p>
        </w:tc>
      </w:tr>
      <w:tr>
        <w:trPr/>
        <w:tc>
          <w:tcPr>
            <w:tcW w:w="3386" w:type="dxa"/>
            <w:tcBorders/>
            <w:shd w:fill="auto" w:val="clear"/>
          </w:tcPr>
          <w:p>
            <w:pPr>
              <w:pStyle w:val="TextBody"/>
              <w:spacing w:lineRule="auto" w:line="240" w:before="2" w:after="0"/>
              <w:rPr>
                <w:rFonts w:ascii="Arial Narrow" w:hAnsi="Arial Narrow" w:cs="Arial"/>
              </w:rPr>
            </w:pPr>
            <w:r>
              <w:rPr>
                <w:rFonts w:cs="Arial" w:ascii="Arial Narrow" w:hAnsi="Arial Narrow"/>
              </w:rPr>
              <w:t>Phase Regression</w:t>
            </w:r>
          </w:p>
        </w:tc>
        <w:tc>
          <w:tcPr>
            <w:tcW w:w="9563" w:type="dxa"/>
            <w:tcBorders/>
            <w:shd w:fill="auto" w:val="clear"/>
          </w:tcPr>
          <w:p>
            <w:pPr>
              <w:pStyle w:val="TextBody"/>
              <w:numPr>
                <w:ilvl w:val="0"/>
                <w:numId w:val="3"/>
              </w:numPr>
              <w:spacing w:lineRule="auto" w:line="240" w:before="2" w:after="0"/>
              <w:rPr>
                <w:rFonts w:ascii="Arial Narrow" w:hAnsi="Arial Narrow" w:cs="Arial"/>
              </w:rPr>
            </w:pPr>
            <w:r>
              <w:rPr>
                <w:rFonts w:cs="Arial" w:ascii="Arial Narrow" w:hAnsi="Arial Narrow"/>
              </w:rPr>
              <w:t xml:space="preserve">AL’s will continue to monitor for the presence of COVID-19 in their buildings. This will occur through tenant screening each shift, and staff screening before and after each shift, and assessing the level of community virus activity via the Iowa Coronavirus website.  </w:t>
            </w:r>
          </w:p>
          <w:p>
            <w:pPr>
              <w:pStyle w:val="TextBody"/>
              <w:numPr>
                <w:ilvl w:val="0"/>
                <w:numId w:val="3"/>
              </w:numPr>
              <w:spacing w:lineRule="auto" w:line="240" w:before="2" w:after="0"/>
              <w:rPr>
                <w:rFonts w:ascii="Arial Narrow" w:hAnsi="Arial Narrow" w:cs="Arial"/>
              </w:rPr>
            </w:pPr>
            <w:r>
              <w:rPr>
                <w:rFonts w:cs="Arial" w:ascii="Arial Narrow" w:hAnsi="Arial Narrow"/>
              </w:rPr>
              <w:t xml:space="preserve">The AL will continue to progress through the different phases of reopening until a pattern (2 or more) of tenants or staff are confirmed positive for COVID-19, at which time, the AL will return to Phase 1. </w:t>
            </w:r>
          </w:p>
          <w:p>
            <w:pPr>
              <w:pStyle w:val="TextBody"/>
              <w:numPr>
                <w:ilvl w:val="0"/>
                <w:numId w:val="3"/>
              </w:numPr>
              <w:spacing w:lineRule="auto" w:line="240" w:before="2" w:after="0"/>
              <w:rPr>
                <w:rFonts w:ascii="Arial Narrow" w:hAnsi="Arial Narrow" w:cs="Arial"/>
              </w:rPr>
            </w:pPr>
            <w:r>
              <w:rPr>
                <w:rFonts w:cs="Arial" w:ascii="Arial Narrow" w:hAnsi="Arial Narrow"/>
              </w:rPr>
              <w:t>If the facility must return to Phase 1, and 14 days have passed with no additional tenants or staff testing positive for COVID-19, the facility has demonstrated the ability to mitigate the spread of COVID-19 and may return to Phase 2 of the reopening process.</w:t>
            </w:r>
          </w:p>
        </w:tc>
      </w:tr>
      <w:tr>
        <w:trPr/>
        <w:tc>
          <w:tcPr>
            <w:tcW w:w="3386" w:type="dxa"/>
            <w:tcBorders/>
            <w:shd w:fill="auto" w:val="clear"/>
          </w:tcPr>
          <w:p>
            <w:pPr>
              <w:pStyle w:val="TextBody"/>
              <w:spacing w:lineRule="auto" w:line="240" w:before="2" w:after="0"/>
              <w:rPr>
                <w:rFonts w:ascii="Arial Narrow" w:hAnsi="Arial Narrow" w:cs="Arial"/>
              </w:rPr>
            </w:pPr>
            <w:r>
              <w:rPr>
                <w:rFonts w:cs="Arial" w:ascii="Arial Narrow" w:hAnsi="Arial Narrow"/>
              </w:rPr>
              <w:t xml:space="preserve">Survey </w:t>
            </w:r>
          </w:p>
        </w:tc>
        <w:tc>
          <w:tcPr>
            <w:tcW w:w="9563" w:type="dxa"/>
            <w:tcBorders/>
            <w:shd w:fill="auto" w:val="clear"/>
          </w:tcPr>
          <w:p>
            <w:pPr>
              <w:pStyle w:val="TextBody"/>
              <w:numPr>
                <w:ilvl w:val="0"/>
                <w:numId w:val="3"/>
              </w:numPr>
              <w:spacing w:lineRule="auto" w:line="240" w:before="2" w:after="0"/>
              <w:rPr>
                <w:rFonts w:ascii="Arial Narrow" w:hAnsi="Arial Narrow" w:cs="Arial"/>
              </w:rPr>
            </w:pPr>
            <w:r>
              <w:rPr>
                <w:rFonts w:cs="Arial" w:ascii="Arial Narrow" w:hAnsi="Arial Narrow"/>
              </w:rPr>
              <w:t xml:space="preserve">Currently DIA is conducting Remote Infection Control Surveys. </w:t>
            </w:r>
          </w:p>
          <w:p>
            <w:pPr>
              <w:pStyle w:val="TextBody"/>
              <w:numPr>
                <w:ilvl w:val="0"/>
                <w:numId w:val="3"/>
              </w:numPr>
              <w:spacing w:lineRule="auto" w:line="240" w:before="2" w:after="0"/>
              <w:rPr>
                <w:rFonts w:ascii="Arial Narrow" w:hAnsi="Arial Narrow" w:cs="Arial"/>
              </w:rPr>
            </w:pPr>
            <w:r>
              <w:rPr>
                <w:rFonts w:cs="Arial" w:ascii="Arial Narrow" w:hAnsi="Arial Narrow"/>
              </w:rPr>
              <w:t xml:space="preserve">DIA will start conducting on-site Infection Control Surveys in July.  May conduct complaints investigations when in the program.  </w:t>
            </w:r>
          </w:p>
          <w:p>
            <w:pPr>
              <w:pStyle w:val="TextBody"/>
              <w:numPr>
                <w:ilvl w:val="0"/>
                <w:numId w:val="3"/>
              </w:numPr>
              <w:spacing w:lineRule="auto" w:line="240" w:before="2" w:after="0"/>
              <w:rPr>
                <w:rFonts w:ascii="Arial Narrow" w:hAnsi="Arial Narrow" w:cs="Arial"/>
              </w:rPr>
            </w:pPr>
            <w:r>
              <w:rPr>
                <w:rFonts w:cs="Arial" w:ascii="Arial Narrow" w:hAnsi="Arial Narrow"/>
              </w:rPr>
              <w:t xml:space="preserve">On-site surveys for Immediate Jeopardy level complaints will continue.  Surveys for allegations of actual harm will begin.  </w:t>
            </w:r>
          </w:p>
          <w:p>
            <w:pPr>
              <w:pStyle w:val="TextBody"/>
              <w:numPr>
                <w:ilvl w:val="0"/>
                <w:numId w:val="3"/>
              </w:numPr>
              <w:spacing w:lineRule="auto" w:line="240" w:before="2" w:after="0"/>
              <w:rPr>
                <w:rFonts w:ascii="Arial Narrow" w:hAnsi="Arial Narrow" w:cs="Arial"/>
              </w:rPr>
            </w:pPr>
            <w:r>
              <w:rPr>
                <w:rFonts w:cs="Arial" w:ascii="Arial Narrow" w:hAnsi="Arial Narrow"/>
              </w:rPr>
              <w:t>DIA will announce updates to survey activity when the survey priorities change.</w:t>
            </w:r>
          </w:p>
        </w:tc>
      </w:tr>
    </w:tbl>
    <w:p>
      <w:pPr>
        <w:pStyle w:val="Normal"/>
        <w:spacing w:lineRule="exact" w:line="230"/>
        <w:rPr>
          <w:rFonts w:ascii="Arial Narrow" w:hAnsi="Arial Narrow" w:cs="Arial"/>
          <w:sz w:val="20"/>
        </w:rPr>
      </w:pPr>
      <w:r>
        <w:rPr>
          <w:rFonts w:cs="Arial" w:ascii="Arial Narrow" w:hAnsi="Arial Narrow"/>
          <w:sz w:val="20"/>
        </w:rPr>
      </w:r>
    </w:p>
    <w:p>
      <w:pPr>
        <w:pStyle w:val="TextBody"/>
        <w:spacing w:before="2" w:after="0"/>
        <w:rPr>
          <w:rFonts w:ascii="Arial Narrow" w:hAnsi="Arial Narrow" w:cs="Arial"/>
        </w:rPr>
      </w:pPr>
      <w:r>
        <w:rPr>
          <w:rFonts w:cs="Arial" w:ascii="Arial Narrow" w:hAnsi="Arial Narrow"/>
        </w:rPr>
      </w:r>
    </w:p>
    <w:p>
      <w:pPr>
        <w:pStyle w:val="TextBody"/>
        <w:spacing w:before="2" w:after="0"/>
        <w:rPr>
          <w:rFonts w:ascii="Arial Narrow" w:hAnsi="Arial Narrow" w:cs="Arial"/>
          <w:b/>
          <w:b/>
          <w:bCs/>
          <w:sz w:val="28"/>
          <w:szCs w:val="28"/>
          <w:u w:val="single"/>
        </w:rPr>
      </w:pPr>
      <w:r>
        <w:rPr>
          <w:rFonts w:cs="Arial" w:ascii="Arial Narrow" w:hAnsi="Arial Narrow"/>
          <w:b/>
          <w:bCs/>
          <w:sz w:val="28"/>
          <w:szCs w:val="28"/>
          <w:u w:val="single"/>
        </w:rPr>
      </w:r>
    </w:p>
    <w:p>
      <w:pPr>
        <w:pStyle w:val="TextBody"/>
        <w:spacing w:before="2" w:after="0"/>
        <w:rPr>
          <w:rFonts w:ascii="Arial Narrow" w:hAnsi="Arial Narrow" w:cs="Arial"/>
          <w:b/>
          <w:b/>
          <w:bCs/>
          <w:sz w:val="28"/>
          <w:szCs w:val="28"/>
          <w:u w:val="single"/>
        </w:rPr>
      </w:pPr>
      <w:r>
        <w:rPr>
          <w:rFonts w:cs="Arial" w:ascii="Arial Narrow" w:hAnsi="Arial Narrow"/>
          <w:b/>
          <w:bCs/>
          <w:sz w:val="28"/>
          <w:szCs w:val="28"/>
          <w:u w:val="single"/>
        </w:rPr>
      </w:r>
    </w:p>
    <w:p>
      <w:pPr>
        <w:pStyle w:val="TextBody"/>
        <w:spacing w:before="2" w:after="0"/>
        <w:rPr>
          <w:rFonts w:ascii="Arial Narrow" w:hAnsi="Arial Narrow" w:cs="Arial"/>
          <w:b/>
          <w:b/>
          <w:bCs/>
          <w:sz w:val="28"/>
          <w:szCs w:val="28"/>
          <w:u w:val="single"/>
        </w:rPr>
      </w:pPr>
      <w:r>
        <w:rPr>
          <w:rFonts w:cs="Arial" w:ascii="Arial Narrow" w:hAnsi="Arial Narrow"/>
          <w:b/>
          <w:bCs/>
          <w:sz w:val="28"/>
          <w:szCs w:val="28"/>
          <w:u w:val="single"/>
        </w:rPr>
        <w:t>Phase 3 - Expanded Reopening</w:t>
      </w:r>
    </w:p>
    <w:p>
      <w:pPr>
        <w:pStyle w:val="TextBody"/>
        <w:spacing w:before="2" w:after="0"/>
        <w:rPr>
          <w:rFonts w:ascii="Arial Narrow" w:hAnsi="Arial Narrow" w:cs="Arial"/>
          <w:b/>
          <w:b/>
          <w:bCs/>
          <w:u w:val="single"/>
        </w:rPr>
      </w:pPr>
      <w:r>
        <w:rPr>
          <w:rFonts w:cs="Arial" w:ascii="Arial Narrow" w:hAnsi="Arial Narrow"/>
          <w:b/>
          <w:bCs/>
          <w:u w:val="single"/>
        </w:rPr>
      </w:r>
    </w:p>
    <w:p>
      <w:pPr>
        <w:pStyle w:val="TextBody"/>
        <w:spacing w:before="2" w:after="0"/>
        <w:rPr>
          <w:rFonts w:ascii="Arial Narrow" w:hAnsi="Arial Narrow" w:cs="Arial"/>
        </w:rPr>
      </w:pPr>
      <w:r>
        <w:rPr>
          <w:rFonts w:cs="Arial" w:ascii="Arial Narrow" w:hAnsi="Arial Narrow"/>
        </w:rPr>
        <w:t>AL’s may initiate Phase 3 Reopening upon alignment with the following metrics:</w:t>
      </w:r>
    </w:p>
    <w:p>
      <w:pPr>
        <w:pStyle w:val="TextBody"/>
        <w:numPr>
          <w:ilvl w:val="0"/>
          <w:numId w:val="14"/>
        </w:numPr>
        <w:spacing w:before="2" w:after="0"/>
        <w:rPr>
          <w:rFonts w:ascii="Arial Narrow" w:hAnsi="Arial Narrow" w:cs="Arial"/>
        </w:rPr>
      </w:pPr>
      <w:r>
        <w:rPr>
          <w:rFonts w:cs="Arial" w:ascii="Arial Narrow" w:hAnsi="Arial Narrow"/>
        </w:rPr>
        <w:t>14 days since entering Phase 2, and without a COVID-19 positive or suspected case identified.</w:t>
      </w:r>
    </w:p>
    <w:p>
      <w:pPr>
        <w:pStyle w:val="TextBody"/>
        <w:numPr>
          <w:ilvl w:val="0"/>
          <w:numId w:val="14"/>
        </w:numPr>
        <w:spacing w:before="2" w:after="0"/>
        <w:rPr>
          <w:rFonts w:ascii="Arial Narrow" w:hAnsi="Arial Narrow" w:cs="Arial"/>
        </w:rPr>
      </w:pPr>
      <w:r>
        <w:rPr>
          <w:rFonts w:cs="Arial" w:ascii="Arial Narrow" w:hAnsi="Arial Narrow"/>
        </w:rPr>
        <w:t>Adequate staffing levels.</w:t>
      </w:r>
    </w:p>
    <w:p>
      <w:pPr>
        <w:pStyle w:val="TextBody"/>
        <w:numPr>
          <w:ilvl w:val="0"/>
          <w:numId w:val="14"/>
        </w:numPr>
        <w:spacing w:before="2" w:after="0"/>
        <w:rPr>
          <w:rFonts w:ascii="Arial Narrow" w:hAnsi="Arial Narrow" w:cs="Arial"/>
        </w:rPr>
      </w:pPr>
      <w:r>
        <w:rPr>
          <w:rFonts w:cs="Arial" w:ascii="Arial Narrow" w:hAnsi="Arial Narrow"/>
        </w:rPr>
        <w:t>Adequate supply of PPE to adhere fully to CDC guidance for proper PPE use for infection control</w:t>
      </w:r>
    </w:p>
    <w:p>
      <w:pPr>
        <w:pStyle w:val="TextBody"/>
        <w:numPr>
          <w:ilvl w:val="0"/>
          <w:numId w:val="14"/>
        </w:numPr>
        <w:spacing w:before="2" w:after="0"/>
        <w:rPr/>
      </w:pPr>
      <w:r>
        <w:rPr>
          <w:rFonts w:cs="Arial" w:ascii="Arial Narrow" w:hAnsi="Arial Narrow"/>
        </w:rPr>
        <w:t xml:space="preserve">as described at </w:t>
      </w:r>
      <w:hyperlink r:id="rId17">
        <w:r>
          <w:rPr>
            <w:rStyle w:val="InternetLink"/>
            <w:rFonts w:cs="Arial" w:ascii="Arial Narrow" w:hAnsi="Arial Narrow"/>
          </w:rPr>
          <w:t>https://www.cdc.gov/coronavirus/2019-ncov/hcp/using-ppe.html</w:t>
        </w:r>
      </w:hyperlink>
      <w:r>
        <w:rPr>
          <w:rFonts w:cs="Arial" w:ascii="Arial Narrow" w:hAnsi="Arial Narrow"/>
        </w:rPr>
        <w:t>.</w:t>
      </w:r>
    </w:p>
    <w:p>
      <w:pPr>
        <w:pStyle w:val="TextBody"/>
        <w:numPr>
          <w:ilvl w:val="0"/>
          <w:numId w:val="14"/>
        </w:numPr>
        <w:spacing w:before="2" w:after="0"/>
        <w:rPr>
          <w:rFonts w:ascii="Arial Narrow" w:hAnsi="Arial Narrow" w:cs="Arial"/>
        </w:rPr>
      </w:pPr>
      <w:r>
        <w:rPr>
          <w:rFonts w:cs="Arial" w:ascii="Arial Narrow" w:hAnsi="Arial Narrow"/>
        </w:rPr>
        <w:t>Ability of local hospital to accept referrals/transfers.</w:t>
      </w:r>
    </w:p>
    <w:p>
      <w:pPr>
        <w:pStyle w:val="TextBody"/>
        <w:numPr>
          <w:ilvl w:val="0"/>
          <w:numId w:val="14"/>
        </w:numPr>
        <w:spacing w:before="2" w:after="0"/>
        <w:rPr>
          <w:rFonts w:ascii="Arial Narrow" w:hAnsi="Arial Narrow" w:cs="Arial"/>
        </w:rPr>
      </w:pPr>
      <w:r>
        <w:rPr>
          <w:rFonts w:cs="Arial" w:ascii="Arial Narrow" w:hAnsi="Arial Narrow"/>
        </w:rPr>
        <w:t>Capable of cohorting tenants with dedicated staff in the case of suspected or positive cases.</w:t>
      </w:r>
    </w:p>
    <w:p>
      <w:pPr>
        <w:pStyle w:val="TextBody"/>
        <w:numPr>
          <w:ilvl w:val="0"/>
          <w:numId w:val="14"/>
        </w:numPr>
        <w:spacing w:before="2" w:after="0"/>
        <w:rPr>
          <w:rFonts w:ascii="Arial Narrow" w:hAnsi="Arial Narrow" w:cs="Arial"/>
        </w:rPr>
      </w:pPr>
      <w:r>
        <w:rPr>
          <w:rFonts w:cs="Arial" w:ascii="Arial Narrow" w:hAnsi="Arial Narrow"/>
        </w:rPr>
        <w:t>A downward trend in number of cases or the % positivity over the past 14 days in the county.</w:t>
      </w:r>
    </w:p>
    <w:p>
      <w:pPr>
        <w:pStyle w:val="TextBody"/>
        <w:numPr>
          <w:ilvl w:val="0"/>
          <w:numId w:val="14"/>
        </w:numPr>
        <w:spacing w:before="2" w:after="0"/>
        <w:rPr>
          <w:rFonts w:ascii="Arial Narrow" w:hAnsi="Arial Narrow" w:cs="Arial"/>
        </w:rPr>
      </w:pPr>
      <w:r>
        <w:rPr>
          <w:rFonts w:cs="Arial" w:ascii="Arial Narrow" w:hAnsi="Arial Narrow"/>
        </w:rPr>
        <w:t>Facilities may use discretion to be more restrictive in certain areas, where deemed appropriate</w:t>
      </w:r>
    </w:p>
    <w:p>
      <w:pPr>
        <w:pStyle w:val="TextBody"/>
        <w:numPr>
          <w:ilvl w:val="0"/>
          <w:numId w:val="14"/>
        </w:numPr>
        <w:spacing w:before="2" w:after="0"/>
        <w:rPr>
          <w:rFonts w:ascii="Arial Narrow" w:hAnsi="Arial Narrow" w:cs="Arial"/>
        </w:rPr>
      </w:pPr>
      <w:r>
        <w:rPr>
          <w:rFonts w:cs="Arial" w:ascii="Arial Narrow" w:hAnsi="Arial Narrow"/>
        </w:rPr>
        <w:t>through internal policies, even if they have moved to this Phase.</w:t>
      </w:r>
    </w:p>
    <w:p>
      <w:pPr>
        <w:pStyle w:val="TextBody"/>
        <w:spacing w:before="2" w:after="0"/>
        <w:ind w:left="720" w:hanging="0"/>
        <w:rPr/>
      </w:pPr>
      <w:r>
        <w:rPr/>
      </w:r>
      <w:bookmarkStart w:id="2" w:name="_Hlk41052648"/>
      <w:bookmarkStart w:id="3" w:name="_Hlk41052648"/>
      <w:bookmarkEnd w:id="3"/>
    </w:p>
    <w:tbl>
      <w:tblPr>
        <w:tblStyle w:val="TableGrid"/>
        <w:tblW w:w="12950" w:type="dxa"/>
        <w:jc w:val="left"/>
        <w:tblInd w:w="0" w:type="dxa"/>
        <w:tblCellMar>
          <w:top w:w="0" w:type="dxa"/>
          <w:left w:w="108" w:type="dxa"/>
          <w:bottom w:w="0" w:type="dxa"/>
          <w:right w:w="108" w:type="dxa"/>
        </w:tblCellMar>
        <w:tblLook w:firstRow="1" w:noVBand="1" w:lastRow="0" w:firstColumn="1" w:lastColumn="0" w:noHBand="0" w:val="04a0"/>
      </w:tblPr>
      <w:tblGrid>
        <w:gridCol w:w="3352"/>
        <w:gridCol w:w="9597"/>
      </w:tblGrid>
      <w:tr>
        <w:trPr>
          <w:tblHeader w:val="true"/>
        </w:trPr>
        <w:tc>
          <w:tcPr>
            <w:tcW w:w="3352" w:type="dxa"/>
            <w:tcBorders/>
            <w:shd w:color="auto" w:fill="BFBFBF" w:themeFill="background1" w:themeFillShade="bf" w:val="clear"/>
          </w:tcPr>
          <w:p>
            <w:pPr>
              <w:pStyle w:val="TextBody"/>
              <w:spacing w:lineRule="auto" w:line="240" w:before="2" w:after="0"/>
              <w:rPr>
                <w:rFonts w:ascii="Arial Narrow" w:hAnsi="Arial Narrow" w:cs="Arial"/>
              </w:rPr>
            </w:pPr>
            <w:r>
              <w:rPr>
                <w:rFonts w:cs="Arial" w:ascii="Arial Narrow" w:hAnsi="Arial Narrow"/>
              </w:rPr>
              <w:t>Consideration</w:t>
            </w:r>
          </w:p>
        </w:tc>
        <w:tc>
          <w:tcPr>
            <w:tcW w:w="9597" w:type="dxa"/>
            <w:tcBorders/>
            <w:shd w:color="auto" w:fill="BFBFBF" w:themeFill="background1" w:themeFillShade="bf" w:val="clear"/>
          </w:tcPr>
          <w:p>
            <w:pPr>
              <w:pStyle w:val="TableParagraph"/>
              <w:tabs>
                <w:tab w:val="clear" w:pos="720"/>
                <w:tab w:val="left" w:pos="557" w:leader="none"/>
                <w:tab w:val="left" w:pos="558" w:leader="none"/>
              </w:tabs>
              <w:spacing w:lineRule="auto" w:line="240" w:before="0" w:after="0"/>
              <w:ind w:left="507" w:right="138" w:hanging="360"/>
              <w:rPr>
                <w:rFonts w:ascii="Arial Narrow" w:hAnsi="Arial Narrow" w:cs="Arial"/>
                <w:sz w:val="24"/>
                <w:szCs w:val="24"/>
              </w:rPr>
            </w:pPr>
            <w:r>
              <w:rPr>
                <w:rFonts w:cs="Arial" w:ascii="Arial Narrow" w:hAnsi="Arial Narrow"/>
                <w:sz w:val="24"/>
                <w:szCs w:val="24"/>
              </w:rPr>
              <w:t>Mitigation Steps</w:t>
            </w:r>
          </w:p>
        </w:tc>
      </w:tr>
      <w:tr>
        <w:trPr/>
        <w:tc>
          <w:tcPr>
            <w:tcW w:w="3352" w:type="dxa"/>
            <w:tcBorders/>
            <w:shd w:fill="auto" w:val="clear"/>
          </w:tcPr>
          <w:p>
            <w:pPr>
              <w:pStyle w:val="TextBody"/>
              <w:spacing w:lineRule="auto" w:line="240" w:before="2" w:after="0"/>
              <w:rPr>
                <w:rFonts w:ascii="Arial Narrow" w:hAnsi="Arial Narrow" w:cs="Arial"/>
              </w:rPr>
            </w:pPr>
            <w:r>
              <w:rPr>
                <w:rFonts w:cs="Arial" w:ascii="Arial Narrow" w:hAnsi="Arial Narrow"/>
              </w:rPr>
              <w:t>Visitation -</w:t>
            </w:r>
          </w:p>
        </w:tc>
        <w:tc>
          <w:tcPr>
            <w:tcW w:w="9597" w:type="dxa"/>
            <w:tcBorders/>
            <w:shd w:fill="auto" w:val="clear"/>
          </w:tcPr>
          <w:p>
            <w:pPr>
              <w:pStyle w:val="TableParagraph"/>
              <w:numPr>
                <w:ilvl w:val="0"/>
                <w:numId w:val="6"/>
              </w:numPr>
              <w:tabs>
                <w:tab w:val="clear" w:pos="720"/>
                <w:tab w:val="left" w:pos="557" w:leader="none"/>
                <w:tab w:val="left" w:pos="558" w:leader="none"/>
              </w:tabs>
              <w:spacing w:lineRule="auto" w:line="240" w:before="0" w:after="0"/>
              <w:ind w:left="360" w:right="138" w:hanging="360"/>
              <w:rPr>
                <w:rFonts w:ascii="Arial Narrow" w:hAnsi="Arial Narrow" w:cs="Arial"/>
                <w:sz w:val="24"/>
                <w:szCs w:val="24"/>
              </w:rPr>
            </w:pPr>
            <w:r>
              <w:rPr>
                <w:rFonts w:cs="Arial" w:ascii="Arial Narrow" w:hAnsi="Arial Narrow"/>
                <w:sz w:val="24"/>
                <w:szCs w:val="24"/>
              </w:rPr>
              <w:t xml:space="preserve">All tenants should have the ability to have limited visitation.  </w:t>
            </w:r>
          </w:p>
          <w:p>
            <w:pPr>
              <w:pStyle w:val="TableParagraph"/>
              <w:numPr>
                <w:ilvl w:val="0"/>
                <w:numId w:val="6"/>
              </w:numPr>
              <w:tabs>
                <w:tab w:val="clear" w:pos="720"/>
                <w:tab w:val="left" w:pos="557" w:leader="none"/>
                <w:tab w:val="left" w:pos="558" w:leader="none"/>
              </w:tabs>
              <w:spacing w:lineRule="auto" w:line="240" w:before="0" w:after="0"/>
              <w:ind w:left="360" w:right="138" w:hanging="360"/>
              <w:rPr>
                <w:rFonts w:ascii="Arial Narrow" w:hAnsi="Arial Narrow" w:cs="Arial"/>
              </w:rPr>
            </w:pPr>
            <w:r>
              <w:rPr>
                <w:rFonts w:cs="Arial" w:ascii="Arial Narrow" w:hAnsi="Arial Narrow"/>
                <w:sz w:val="24"/>
                <w:szCs w:val="24"/>
              </w:rPr>
              <w:t xml:space="preserve">Each AL  should develop a limited visitation policy which addresses the following, at minimum: </w:t>
            </w:r>
          </w:p>
          <w:p>
            <w:pPr>
              <w:pStyle w:val="TableParagraph"/>
              <w:numPr>
                <w:ilvl w:val="1"/>
                <w:numId w:val="4"/>
              </w:numPr>
              <w:tabs>
                <w:tab w:val="clear" w:pos="720"/>
                <w:tab w:val="left" w:pos="557" w:leader="none"/>
                <w:tab w:val="left" w:pos="558" w:leader="none"/>
              </w:tabs>
              <w:spacing w:lineRule="auto" w:line="240" w:before="0" w:after="0"/>
              <w:ind w:left="1007" w:right="138" w:hanging="360"/>
              <w:rPr>
                <w:rFonts w:ascii="Arial Narrow" w:hAnsi="Arial Narrow" w:cs="Arial"/>
                <w:sz w:val="24"/>
                <w:szCs w:val="24"/>
              </w:rPr>
            </w:pPr>
            <w:r>
              <w:rPr>
                <w:rFonts w:cs="Arial" w:ascii="Arial Narrow" w:hAnsi="Arial Narrow"/>
                <w:sz w:val="24"/>
                <w:szCs w:val="24"/>
              </w:rPr>
              <w:t xml:space="preserve">Visitation schedule, hours, and location </w:t>
            </w:r>
          </w:p>
          <w:p>
            <w:pPr>
              <w:pStyle w:val="TableParagraph"/>
              <w:numPr>
                <w:ilvl w:val="1"/>
                <w:numId w:val="4"/>
              </w:numPr>
              <w:tabs>
                <w:tab w:val="clear" w:pos="720"/>
                <w:tab w:val="left" w:pos="557" w:leader="none"/>
                <w:tab w:val="left" w:pos="558" w:leader="none"/>
              </w:tabs>
              <w:spacing w:lineRule="auto" w:line="240" w:before="0" w:after="0"/>
              <w:ind w:left="1007" w:right="138" w:hanging="360"/>
              <w:rPr>
                <w:rFonts w:ascii="Arial Narrow" w:hAnsi="Arial Narrow" w:cs="Arial"/>
                <w:sz w:val="24"/>
                <w:szCs w:val="24"/>
              </w:rPr>
            </w:pPr>
            <w:r>
              <w:rPr>
                <w:rFonts w:cs="Arial" w:ascii="Arial Narrow" w:hAnsi="Arial Narrow"/>
                <w:sz w:val="24"/>
                <w:szCs w:val="24"/>
              </w:rPr>
              <w:t>Number of visitors and visits.</w:t>
            </w:r>
          </w:p>
          <w:p>
            <w:pPr>
              <w:pStyle w:val="TableParagraph"/>
              <w:numPr>
                <w:ilvl w:val="1"/>
                <w:numId w:val="4"/>
              </w:numPr>
              <w:tabs>
                <w:tab w:val="clear" w:pos="720"/>
                <w:tab w:val="left" w:pos="557" w:leader="none"/>
                <w:tab w:val="left" w:pos="558" w:leader="none"/>
              </w:tabs>
              <w:spacing w:lineRule="auto" w:line="240" w:before="0" w:after="0"/>
              <w:ind w:left="1007" w:right="138" w:hanging="360"/>
              <w:rPr>
                <w:rFonts w:ascii="Arial Narrow" w:hAnsi="Arial Narrow" w:cs="Arial"/>
                <w:sz w:val="24"/>
                <w:szCs w:val="24"/>
              </w:rPr>
            </w:pPr>
            <w:r>
              <w:rPr>
                <w:rFonts w:cs="Arial" w:ascii="Arial Narrow" w:hAnsi="Arial Narrow"/>
                <w:sz w:val="24"/>
                <w:szCs w:val="24"/>
              </w:rPr>
              <w:t xml:space="preserve">Infection control practices including proper hand hygiene, universal source control, and overall AL  supervision of safe practices related to visitors and social distancing. </w:t>
            </w:r>
          </w:p>
          <w:p>
            <w:pPr>
              <w:pStyle w:val="TableParagraph"/>
              <w:numPr>
                <w:ilvl w:val="1"/>
                <w:numId w:val="4"/>
              </w:numPr>
              <w:tabs>
                <w:tab w:val="clear" w:pos="720"/>
                <w:tab w:val="left" w:pos="557" w:leader="none"/>
                <w:tab w:val="left" w:pos="558" w:leader="none"/>
              </w:tabs>
              <w:spacing w:lineRule="auto" w:line="240" w:before="0" w:after="0"/>
              <w:ind w:left="1007" w:right="138" w:hanging="360"/>
              <w:rPr>
                <w:rFonts w:ascii="Arial Narrow" w:hAnsi="Arial Narrow" w:cs="Arial"/>
                <w:sz w:val="24"/>
                <w:szCs w:val="24"/>
              </w:rPr>
            </w:pPr>
            <w:r>
              <w:rPr>
                <w:rFonts w:cs="Arial" w:ascii="Arial Narrow" w:hAnsi="Arial Narrow"/>
                <w:sz w:val="24"/>
                <w:szCs w:val="24"/>
              </w:rPr>
              <w:t>Use of PPE</w:t>
            </w:r>
          </w:p>
          <w:p>
            <w:pPr>
              <w:pStyle w:val="TableParagraph"/>
              <w:numPr>
                <w:ilvl w:val="1"/>
                <w:numId w:val="4"/>
              </w:numPr>
              <w:tabs>
                <w:tab w:val="clear" w:pos="720"/>
                <w:tab w:val="left" w:pos="557" w:leader="none"/>
                <w:tab w:val="left" w:pos="558" w:leader="none"/>
              </w:tabs>
              <w:spacing w:lineRule="auto" w:line="240" w:before="0" w:after="0"/>
              <w:ind w:left="1007" w:right="138" w:hanging="360"/>
              <w:rPr>
                <w:rFonts w:ascii="Arial Narrow" w:hAnsi="Arial Narrow" w:cs="Arial"/>
                <w:color w:val="000000" w:themeColor="text1"/>
                <w:sz w:val="24"/>
                <w:szCs w:val="24"/>
              </w:rPr>
            </w:pPr>
            <w:r>
              <w:rPr>
                <w:rFonts w:cs="Arial" w:ascii="Arial Narrow" w:hAnsi="Arial Narrow"/>
                <w:color w:val="000000" w:themeColor="text1"/>
                <w:sz w:val="24"/>
                <w:szCs w:val="24"/>
              </w:rPr>
              <w:t>AL programs may use discretion to enact the following visitor restrictions to ensure the safety of all tenants:</w:t>
            </w:r>
          </w:p>
          <w:p>
            <w:pPr>
              <w:pStyle w:val="TableParagraph"/>
              <w:numPr>
                <w:ilvl w:val="2"/>
                <w:numId w:val="4"/>
              </w:numPr>
              <w:tabs>
                <w:tab w:val="clear" w:pos="720"/>
                <w:tab w:val="left" w:pos="557" w:leader="none"/>
                <w:tab w:val="left" w:pos="558" w:leader="none"/>
              </w:tabs>
              <w:spacing w:lineRule="auto" w:line="240" w:before="0" w:after="0"/>
              <w:ind w:left="1454" w:right="138" w:hanging="360"/>
              <w:rPr>
                <w:rFonts w:ascii="Arial Narrow" w:hAnsi="Arial Narrow" w:cs="Arial"/>
                <w:color w:val="000000" w:themeColor="text1"/>
                <w:sz w:val="24"/>
                <w:szCs w:val="24"/>
              </w:rPr>
            </w:pPr>
            <w:r>
              <w:rPr>
                <w:rFonts w:cs="Arial" w:ascii="Arial Narrow" w:hAnsi="Arial Narrow"/>
                <w:color w:val="000000" w:themeColor="text1"/>
                <w:sz w:val="24"/>
                <w:szCs w:val="24"/>
              </w:rPr>
              <w:t>Visitation shall occur only during scheduled visitation hours or by appointment for emergencies</w:t>
            </w:r>
          </w:p>
          <w:p>
            <w:pPr>
              <w:pStyle w:val="TableParagraph"/>
              <w:numPr>
                <w:ilvl w:val="2"/>
                <w:numId w:val="4"/>
              </w:numPr>
              <w:tabs>
                <w:tab w:val="clear" w:pos="720"/>
                <w:tab w:val="left" w:pos="557" w:leader="none"/>
                <w:tab w:val="left" w:pos="558" w:leader="none"/>
              </w:tabs>
              <w:spacing w:lineRule="auto" w:line="240" w:before="0" w:after="0"/>
              <w:ind w:left="1454" w:right="138" w:hanging="360"/>
              <w:rPr>
                <w:rFonts w:ascii="Arial Narrow" w:hAnsi="Arial Narrow" w:cs="Arial"/>
                <w:sz w:val="24"/>
                <w:szCs w:val="24"/>
              </w:rPr>
            </w:pPr>
            <w:r>
              <w:rPr>
                <w:rFonts w:cs="Arial" w:ascii="Arial Narrow" w:hAnsi="Arial Narrow"/>
                <w:color w:val="000000" w:themeColor="text1"/>
                <w:sz w:val="24"/>
                <w:szCs w:val="24"/>
              </w:rPr>
              <w:t xml:space="preserve">Visits should occur only in tenant units or outdoors </w:t>
            </w:r>
            <w:r>
              <w:rPr>
                <w:rFonts w:cs="Arial" w:ascii="Arial Narrow" w:hAnsi="Arial Narrow"/>
                <w:sz w:val="24"/>
                <w:szCs w:val="24"/>
              </w:rPr>
              <w:t xml:space="preserve">to ensure safe distancing, proper hand hygiene, universal source control, and overall AL  supervision of safe practices related to visitors. Note: each AL must determine their capacity to manage limited visits, based on considerations, such as, staff availability to screen visitors, availability of supplies to support universal source control (e.g., face masks), monitoring for visitor compliance with safe visitation practices, and disinfection of area between visits.  </w:t>
            </w:r>
          </w:p>
          <w:p>
            <w:pPr>
              <w:pStyle w:val="TableParagraph"/>
              <w:numPr>
                <w:ilvl w:val="2"/>
                <w:numId w:val="4"/>
              </w:numPr>
              <w:tabs>
                <w:tab w:val="clear" w:pos="720"/>
                <w:tab w:val="left" w:pos="557" w:leader="none"/>
                <w:tab w:val="left" w:pos="558" w:leader="none"/>
              </w:tabs>
              <w:spacing w:lineRule="auto" w:line="240" w:before="0" w:after="0"/>
              <w:ind w:left="1454" w:right="138" w:hanging="360"/>
              <w:rPr>
                <w:rFonts w:ascii="Arial Narrow" w:hAnsi="Arial Narrow" w:cs="Arial"/>
                <w:sz w:val="24"/>
                <w:szCs w:val="24"/>
              </w:rPr>
            </w:pPr>
            <w:r>
              <w:rPr>
                <w:rFonts w:cs="Arial" w:ascii="Arial Narrow" w:hAnsi="Arial Narrow"/>
                <w:sz w:val="24"/>
                <w:szCs w:val="24"/>
              </w:rPr>
              <w:t xml:space="preserve">AL’s may limit the number of visitors for each tenant per week and per occurrence.  </w:t>
            </w:r>
          </w:p>
          <w:p>
            <w:pPr>
              <w:pStyle w:val="TableParagraph"/>
              <w:numPr>
                <w:ilvl w:val="2"/>
                <w:numId w:val="4"/>
              </w:numPr>
              <w:tabs>
                <w:tab w:val="clear" w:pos="720"/>
                <w:tab w:val="left" w:pos="557" w:leader="none"/>
                <w:tab w:val="left" w:pos="558" w:leader="none"/>
              </w:tabs>
              <w:spacing w:lineRule="auto" w:line="240" w:before="0" w:after="0"/>
              <w:ind w:left="1454" w:right="138" w:hanging="360"/>
              <w:rPr>
                <w:rFonts w:ascii="Arial Narrow" w:hAnsi="Arial Narrow" w:cs="Arial"/>
                <w:sz w:val="24"/>
                <w:szCs w:val="24"/>
              </w:rPr>
            </w:pPr>
            <w:r>
              <w:rPr>
                <w:rFonts w:cs="Arial" w:ascii="Arial Narrow" w:hAnsi="Arial Narrow"/>
                <w:sz w:val="24"/>
                <w:szCs w:val="24"/>
              </w:rPr>
              <w:t>Preference should be given to outdoor visitation opportunities.</w:t>
            </w:r>
          </w:p>
          <w:p>
            <w:pPr>
              <w:pStyle w:val="TableParagraph"/>
              <w:numPr>
                <w:ilvl w:val="0"/>
                <w:numId w:val="4"/>
              </w:numPr>
              <w:tabs>
                <w:tab w:val="clear" w:pos="720"/>
                <w:tab w:val="left" w:pos="557" w:leader="none"/>
                <w:tab w:val="left" w:pos="558" w:leader="none"/>
              </w:tabs>
              <w:spacing w:lineRule="auto" w:line="240" w:before="0" w:after="0"/>
              <w:ind w:left="557" w:right="138" w:hanging="360"/>
              <w:rPr>
                <w:rFonts w:ascii="Arial Narrow" w:hAnsi="Arial Narrow" w:cs="Arial"/>
              </w:rPr>
            </w:pPr>
            <w:r>
              <w:rPr>
                <w:rFonts w:cs="Arial" w:ascii="Arial Narrow" w:hAnsi="Arial Narrow"/>
                <w:sz w:val="24"/>
                <w:szCs w:val="24"/>
              </w:rPr>
              <w:t xml:space="preserve">All Visitors are screened upon entry.  </w:t>
            </w:r>
          </w:p>
          <w:p>
            <w:pPr>
              <w:pStyle w:val="TableParagraph"/>
              <w:numPr>
                <w:ilvl w:val="0"/>
                <w:numId w:val="4"/>
              </w:numPr>
              <w:tabs>
                <w:tab w:val="clear" w:pos="720"/>
                <w:tab w:val="left" w:pos="557" w:leader="none"/>
                <w:tab w:val="left" w:pos="558" w:leader="none"/>
              </w:tabs>
              <w:spacing w:lineRule="auto" w:line="240" w:before="0" w:after="0"/>
              <w:ind w:left="557" w:right="138" w:hanging="360"/>
              <w:rPr>
                <w:rFonts w:ascii="Arial Narrow" w:hAnsi="Arial Narrow" w:cs="Arial"/>
              </w:rPr>
            </w:pPr>
            <w:r>
              <w:rPr>
                <w:rFonts w:cs="Arial" w:ascii="Arial Narrow" w:hAnsi="Arial Narrow"/>
                <w:sz w:val="24"/>
                <w:szCs w:val="24"/>
              </w:rPr>
              <w:t xml:space="preserve">Visitors unable to pass the screening or comply with infection control practices like masks should refrain from visiting.   </w:t>
            </w:r>
          </w:p>
          <w:p>
            <w:pPr>
              <w:pStyle w:val="TableParagraph"/>
              <w:numPr>
                <w:ilvl w:val="0"/>
                <w:numId w:val="1"/>
              </w:numPr>
              <w:tabs>
                <w:tab w:val="clear" w:pos="720"/>
                <w:tab w:val="left" w:pos="557" w:leader="none"/>
                <w:tab w:val="left" w:pos="558" w:leader="none"/>
              </w:tabs>
              <w:spacing w:lineRule="auto" w:line="240" w:before="0" w:after="0"/>
              <w:ind w:left="557" w:right="138" w:hanging="360"/>
              <w:rPr>
                <w:rFonts w:ascii="Arial Narrow" w:hAnsi="Arial Narrow" w:cs="Arial"/>
                <w:sz w:val="24"/>
                <w:szCs w:val="24"/>
              </w:rPr>
            </w:pPr>
            <w:r>
              <w:rPr>
                <w:rFonts w:cs="Arial" w:ascii="Arial Narrow" w:hAnsi="Arial Narrow"/>
                <w:sz w:val="24"/>
                <w:szCs w:val="24"/>
              </w:rPr>
              <w:t xml:space="preserve">Types of visitation from the Phase 1 and Phase 2 may continue under limited controlled conditions coordinated by the AL in consideration of social distancing and universal source control (e.g., window visits).  </w:t>
            </w:r>
          </w:p>
        </w:tc>
      </w:tr>
      <w:tr>
        <w:trPr/>
        <w:tc>
          <w:tcPr>
            <w:tcW w:w="3352" w:type="dxa"/>
            <w:tcBorders/>
            <w:shd w:fill="auto" w:val="clear"/>
          </w:tcPr>
          <w:p>
            <w:pPr>
              <w:pStyle w:val="TextBody"/>
              <w:spacing w:lineRule="auto" w:line="240" w:before="2" w:after="0"/>
              <w:rPr>
                <w:rFonts w:ascii="Arial Narrow" w:hAnsi="Arial Narrow" w:cs="Arial"/>
              </w:rPr>
            </w:pPr>
            <w:r>
              <w:rPr>
                <w:rFonts w:cs="Arial" w:ascii="Arial Narrow" w:hAnsi="Arial Narrow"/>
              </w:rPr>
              <w:t>Essential/Non-Essential Healthcare Personnel</w:t>
            </w:r>
          </w:p>
        </w:tc>
        <w:tc>
          <w:tcPr>
            <w:tcW w:w="9597" w:type="dxa"/>
            <w:tcBorders/>
            <w:shd w:fill="auto" w:val="clear"/>
          </w:tcPr>
          <w:p>
            <w:pPr>
              <w:pStyle w:val="TableParagraph"/>
              <w:numPr>
                <w:ilvl w:val="0"/>
                <w:numId w:val="21"/>
              </w:numPr>
              <w:tabs>
                <w:tab w:val="clear" w:pos="720"/>
                <w:tab w:val="left" w:pos="557" w:leader="none"/>
                <w:tab w:val="left" w:pos="558" w:leader="none"/>
              </w:tabs>
              <w:spacing w:lineRule="exact" w:line="244" w:before="0" w:after="0"/>
              <w:rPr>
                <w:rFonts w:ascii="Arial Narrow" w:hAnsi="Arial Narrow" w:cs="Arial"/>
                <w:sz w:val="24"/>
                <w:szCs w:val="24"/>
              </w:rPr>
            </w:pPr>
            <w:r>
              <w:rPr>
                <w:rFonts w:cs="Arial" w:ascii="Arial Narrow" w:hAnsi="Arial Narrow"/>
                <w:sz w:val="24"/>
                <w:szCs w:val="24"/>
              </w:rPr>
              <w:t>Limited entry of non-essential healthcare personnel based on risk analysis by the AL infection control team, including the entry of barbers and beauticians. If barbers and beauticians are determined a low risk for entry, the following mitigation steps should be followed:</w:t>
            </w:r>
          </w:p>
          <w:p>
            <w:pPr>
              <w:pStyle w:val="TableParagraph"/>
              <w:tabs>
                <w:tab w:val="clear" w:pos="720"/>
                <w:tab w:val="left" w:pos="557" w:leader="none"/>
                <w:tab w:val="left" w:pos="558" w:leader="none"/>
              </w:tabs>
              <w:spacing w:lineRule="exact" w:line="244" w:before="0" w:after="0"/>
              <w:ind w:left="867" w:hanging="360"/>
              <w:rPr>
                <w:rFonts w:ascii="Arial Narrow" w:hAnsi="Arial Narrow" w:cs="Arial"/>
                <w:sz w:val="24"/>
                <w:szCs w:val="24"/>
              </w:rPr>
            </w:pPr>
            <w:r>
              <w:rPr>
                <w:rFonts w:cs="Arial" w:ascii="Arial Narrow" w:hAnsi="Arial Narrow"/>
                <w:sz w:val="24"/>
                <w:szCs w:val="24"/>
              </w:rPr>
              <w:t>•</w:t>
            </w:r>
            <w:r>
              <w:rPr>
                <w:rFonts w:cs="Arial" w:ascii="Arial Narrow" w:hAnsi="Arial Narrow"/>
                <w:sz w:val="24"/>
                <w:szCs w:val="24"/>
              </w:rPr>
              <w:tab/>
              <w:t xml:space="preserve">Salons may open so long as the beautician or barber is properly screened when entering the AL and  must wear a mask for the duration of time in the facility. </w:t>
            </w:r>
          </w:p>
          <w:p>
            <w:pPr>
              <w:pStyle w:val="TableParagraph"/>
              <w:tabs>
                <w:tab w:val="clear" w:pos="720"/>
                <w:tab w:val="left" w:pos="557" w:leader="none"/>
                <w:tab w:val="left" w:pos="558" w:leader="none"/>
              </w:tabs>
              <w:spacing w:lineRule="exact" w:line="244" w:before="0" w:after="0"/>
              <w:ind w:left="867" w:hanging="360"/>
              <w:rPr>
                <w:rFonts w:ascii="Arial Narrow" w:hAnsi="Arial Narrow" w:cs="Arial"/>
                <w:sz w:val="24"/>
                <w:szCs w:val="24"/>
              </w:rPr>
            </w:pPr>
            <w:r>
              <w:rPr>
                <w:rFonts w:cs="Arial" w:ascii="Arial Narrow" w:hAnsi="Arial Narrow"/>
                <w:sz w:val="24"/>
                <w:szCs w:val="24"/>
              </w:rPr>
              <w:t>•</w:t>
            </w:r>
            <w:r>
              <w:rPr>
                <w:rFonts w:cs="Arial" w:ascii="Arial Narrow" w:hAnsi="Arial Narrow"/>
                <w:sz w:val="24"/>
                <w:szCs w:val="24"/>
              </w:rPr>
              <w:tab/>
              <w:t xml:space="preserve">The beautician or barber must remain in the salon area and avoid common areas of the AL. </w:t>
            </w:r>
          </w:p>
          <w:p>
            <w:pPr>
              <w:pStyle w:val="TableParagraph"/>
              <w:tabs>
                <w:tab w:val="clear" w:pos="720"/>
                <w:tab w:val="left" w:pos="557" w:leader="none"/>
                <w:tab w:val="left" w:pos="558" w:leader="none"/>
              </w:tabs>
              <w:spacing w:lineRule="exact" w:line="244" w:before="0" w:after="0"/>
              <w:ind w:left="867" w:hanging="360"/>
              <w:rPr>
                <w:rFonts w:ascii="Arial Narrow" w:hAnsi="Arial Narrow" w:cs="Arial"/>
                <w:sz w:val="24"/>
                <w:szCs w:val="24"/>
              </w:rPr>
            </w:pPr>
            <w:r>
              <w:rPr>
                <w:rFonts w:cs="Arial" w:ascii="Arial Narrow" w:hAnsi="Arial Narrow"/>
                <w:sz w:val="24"/>
                <w:szCs w:val="24"/>
              </w:rPr>
              <w:t>•</w:t>
            </w:r>
            <w:r>
              <w:rPr>
                <w:rFonts w:cs="Arial" w:ascii="Arial Narrow" w:hAnsi="Arial Narrow"/>
                <w:sz w:val="24"/>
                <w:szCs w:val="24"/>
              </w:rPr>
              <w:tab/>
              <w:t xml:space="preserve">Salons must limit the number of tenants in the salon at one time to accommodate ongoing social distancing. </w:t>
            </w:r>
          </w:p>
          <w:p>
            <w:pPr>
              <w:pStyle w:val="TableParagraph"/>
              <w:tabs>
                <w:tab w:val="clear" w:pos="720"/>
                <w:tab w:val="left" w:pos="557" w:leader="none"/>
                <w:tab w:val="left" w:pos="558" w:leader="none"/>
              </w:tabs>
              <w:spacing w:lineRule="exact" w:line="244" w:before="0" w:after="0"/>
              <w:ind w:left="867" w:hanging="360"/>
              <w:rPr>
                <w:rFonts w:ascii="Arial Narrow" w:hAnsi="Arial Narrow" w:cs="Arial"/>
                <w:sz w:val="24"/>
                <w:szCs w:val="24"/>
              </w:rPr>
            </w:pPr>
            <w:r>
              <w:rPr>
                <w:rFonts w:cs="Arial" w:ascii="Arial Narrow" w:hAnsi="Arial Narrow"/>
                <w:sz w:val="24"/>
                <w:szCs w:val="24"/>
              </w:rPr>
              <w:t>•</w:t>
            </w:r>
            <w:r>
              <w:rPr>
                <w:rFonts w:cs="Arial" w:ascii="Arial Narrow" w:hAnsi="Arial Narrow"/>
                <w:sz w:val="24"/>
                <w:szCs w:val="24"/>
              </w:rPr>
              <w:tab/>
              <w:t xml:space="preserve">Staged appointments should be utilized to maintain distancing and allow for infection control. </w:t>
            </w:r>
          </w:p>
          <w:p>
            <w:pPr>
              <w:pStyle w:val="TableParagraph"/>
              <w:tabs>
                <w:tab w:val="clear" w:pos="720"/>
                <w:tab w:val="left" w:pos="557" w:leader="none"/>
                <w:tab w:val="left" w:pos="558" w:leader="none"/>
              </w:tabs>
              <w:spacing w:lineRule="exact" w:line="244" w:before="0" w:after="0"/>
              <w:ind w:left="867" w:hanging="360"/>
              <w:rPr>
                <w:rFonts w:ascii="Arial Narrow" w:hAnsi="Arial Narrow" w:cs="Arial"/>
                <w:sz w:val="24"/>
                <w:szCs w:val="24"/>
              </w:rPr>
            </w:pPr>
            <w:r>
              <w:rPr>
                <w:rFonts w:cs="Arial" w:ascii="Arial Narrow" w:hAnsi="Arial Narrow"/>
                <w:sz w:val="24"/>
                <w:szCs w:val="24"/>
              </w:rPr>
              <w:t>•</w:t>
            </w:r>
            <w:r>
              <w:rPr>
                <w:rFonts w:cs="Arial" w:ascii="Arial Narrow" w:hAnsi="Arial Narrow"/>
                <w:sz w:val="24"/>
                <w:szCs w:val="24"/>
              </w:rPr>
              <w:tab/>
              <w:t xml:space="preserve">Salons must properly sanitize equipment and salon chairs between each resident; and the beautician or barber must perform proper hand hygiene. </w:t>
            </w:r>
          </w:p>
          <w:p>
            <w:pPr>
              <w:pStyle w:val="TableParagraph"/>
              <w:tabs>
                <w:tab w:val="clear" w:pos="720"/>
                <w:tab w:val="left" w:pos="557" w:leader="none"/>
                <w:tab w:val="left" w:pos="558" w:leader="none"/>
              </w:tabs>
              <w:spacing w:lineRule="exact" w:line="244" w:before="0" w:after="0"/>
              <w:ind w:left="867" w:hanging="360"/>
              <w:rPr>
                <w:rFonts w:ascii="Arial Narrow" w:hAnsi="Arial Narrow" w:cs="Arial"/>
                <w:sz w:val="24"/>
                <w:szCs w:val="24"/>
              </w:rPr>
            </w:pPr>
            <w:r>
              <w:rPr>
                <w:rFonts w:cs="Arial" w:ascii="Arial Narrow" w:hAnsi="Arial Narrow"/>
                <w:sz w:val="24"/>
                <w:szCs w:val="24"/>
              </w:rPr>
              <w:t>•</w:t>
            </w:r>
            <w:r>
              <w:rPr>
                <w:rFonts w:cs="Arial" w:ascii="Arial Narrow" w:hAnsi="Arial Narrow"/>
                <w:sz w:val="24"/>
                <w:szCs w:val="24"/>
              </w:rPr>
              <w:tab/>
              <w:t xml:space="preserve">No hand-held dryers. </w:t>
            </w:r>
          </w:p>
          <w:p>
            <w:pPr>
              <w:pStyle w:val="TableParagraph"/>
              <w:tabs>
                <w:tab w:val="clear" w:pos="720"/>
                <w:tab w:val="left" w:pos="557" w:leader="none"/>
                <w:tab w:val="left" w:pos="558" w:leader="none"/>
              </w:tabs>
              <w:spacing w:lineRule="exact" w:line="244" w:before="0" w:after="0"/>
              <w:ind w:left="867" w:hanging="360"/>
              <w:rPr>
                <w:rFonts w:ascii="Arial Narrow" w:hAnsi="Arial Narrow" w:cs="Arial"/>
                <w:sz w:val="24"/>
                <w:szCs w:val="24"/>
              </w:rPr>
            </w:pPr>
            <w:r>
              <w:rPr>
                <w:rFonts w:cs="Arial" w:ascii="Arial Narrow" w:hAnsi="Arial Narrow"/>
                <w:sz w:val="24"/>
                <w:szCs w:val="24"/>
              </w:rPr>
              <w:t>•</w:t>
            </w:r>
            <w:r>
              <w:rPr>
                <w:rFonts w:cs="Arial" w:ascii="Arial Narrow" w:hAnsi="Arial Narrow"/>
                <w:sz w:val="24"/>
                <w:szCs w:val="24"/>
              </w:rPr>
              <w:tab/>
              <w:t xml:space="preserve">Salons must routinely sanitize high-touch areas. </w:t>
            </w:r>
          </w:p>
          <w:p>
            <w:pPr>
              <w:pStyle w:val="TableParagraph"/>
              <w:tabs>
                <w:tab w:val="clear" w:pos="720"/>
                <w:tab w:val="left" w:pos="557" w:leader="none"/>
                <w:tab w:val="left" w:pos="558" w:leader="none"/>
              </w:tabs>
              <w:spacing w:lineRule="exact" w:line="244" w:before="0" w:after="0"/>
              <w:ind w:left="867" w:hanging="360"/>
              <w:rPr>
                <w:rFonts w:ascii="Arial Narrow" w:hAnsi="Arial Narrow" w:cs="Arial"/>
                <w:sz w:val="24"/>
                <w:szCs w:val="24"/>
              </w:rPr>
            </w:pPr>
            <w:r>
              <w:rPr>
                <w:rFonts w:cs="Arial" w:ascii="Arial Narrow" w:hAnsi="Arial Narrow"/>
                <w:sz w:val="24"/>
                <w:szCs w:val="24"/>
              </w:rPr>
              <w:t>•</w:t>
            </w:r>
            <w:r>
              <w:rPr>
                <w:rFonts w:cs="Arial" w:ascii="Arial Narrow" w:hAnsi="Arial Narrow"/>
                <w:sz w:val="24"/>
                <w:szCs w:val="24"/>
              </w:rPr>
              <w:tab/>
              <w:t xml:space="preserve">Tenants must wear a face mask during their salon visit. </w:t>
            </w:r>
          </w:p>
          <w:p>
            <w:pPr>
              <w:pStyle w:val="TableParagraph"/>
              <w:numPr>
                <w:ilvl w:val="0"/>
                <w:numId w:val="21"/>
              </w:numPr>
              <w:tabs>
                <w:tab w:val="clear" w:pos="720"/>
                <w:tab w:val="left" w:pos="557" w:leader="none"/>
                <w:tab w:val="left" w:pos="558" w:leader="none"/>
              </w:tabs>
              <w:spacing w:lineRule="exact" w:line="244" w:before="0" w:after="0"/>
              <w:rPr>
                <w:rFonts w:ascii="Arial Narrow" w:hAnsi="Arial Narrow" w:cs="Arial"/>
                <w:sz w:val="24"/>
                <w:szCs w:val="24"/>
              </w:rPr>
            </w:pPr>
            <w:r>
              <w:rPr>
                <w:rFonts w:cs="Arial" w:ascii="Arial Narrow" w:hAnsi="Arial Narrow"/>
                <w:sz w:val="24"/>
                <w:szCs w:val="24"/>
              </w:rPr>
              <w:t>All healthcare personnel are screened upon entry and exit, and additional precautions are taken, including hand hygiene, donning of appropriate PPE as determined by the task; and at a minimum wearing a face mask for the duration of their visit.</w:t>
            </w:r>
          </w:p>
        </w:tc>
      </w:tr>
      <w:tr>
        <w:trPr/>
        <w:tc>
          <w:tcPr>
            <w:tcW w:w="3352" w:type="dxa"/>
            <w:tcBorders/>
            <w:shd w:fill="auto" w:val="clear"/>
          </w:tcPr>
          <w:p>
            <w:pPr>
              <w:pStyle w:val="TextBody"/>
              <w:spacing w:lineRule="auto" w:line="240" w:before="2" w:after="0"/>
              <w:rPr>
                <w:rFonts w:ascii="Arial Narrow" w:hAnsi="Arial Narrow" w:cs="Arial"/>
              </w:rPr>
            </w:pPr>
            <w:r>
              <w:rPr>
                <w:rFonts w:cs="Arial" w:ascii="Arial Narrow" w:hAnsi="Arial Narrow"/>
              </w:rPr>
              <w:t xml:space="preserve">Medically Necessary and Non-Medically Necessary Trips </w:t>
            </w:r>
          </w:p>
        </w:tc>
        <w:tc>
          <w:tcPr>
            <w:tcW w:w="9597" w:type="dxa"/>
            <w:tcBorders/>
            <w:shd w:fill="auto" w:val="clear"/>
          </w:tcPr>
          <w:p>
            <w:pPr>
              <w:pStyle w:val="TextBody"/>
              <w:numPr>
                <w:ilvl w:val="0"/>
                <w:numId w:val="2"/>
              </w:numPr>
              <w:spacing w:before="2" w:after="0"/>
              <w:rPr>
                <w:rFonts w:ascii="Arial Narrow" w:hAnsi="Arial Narrow" w:cs="Arial"/>
              </w:rPr>
            </w:pPr>
            <w:r>
              <w:rPr>
                <w:rFonts w:cs="Arial" w:ascii="Arial Narrow" w:hAnsi="Arial Narrow"/>
              </w:rPr>
              <w:t xml:space="preserve">Telemedicine should be utilized whenever possible.  </w:t>
            </w:r>
          </w:p>
          <w:p>
            <w:pPr>
              <w:pStyle w:val="TableParagraph"/>
              <w:numPr>
                <w:ilvl w:val="0"/>
                <w:numId w:val="2"/>
              </w:numPr>
              <w:tabs>
                <w:tab w:val="clear" w:pos="720"/>
                <w:tab w:val="left" w:pos="557" w:leader="none"/>
                <w:tab w:val="left" w:pos="558" w:leader="none"/>
              </w:tabs>
              <w:spacing w:before="0" w:after="0"/>
              <w:ind w:left="360" w:right="697" w:hanging="360"/>
              <w:rPr>
                <w:rFonts w:ascii="Arial Narrow" w:hAnsi="Arial Narrow" w:cs="Arial"/>
                <w:sz w:val="24"/>
                <w:szCs w:val="24"/>
              </w:rPr>
            </w:pPr>
            <w:r>
              <w:rPr>
                <w:rFonts w:cs="Arial" w:ascii="Arial Narrow" w:hAnsi="Arial Narrow"/>
                <w:sz w:val="24"/>
                <w:szCs w:val="24"/>
              </w:rPr>
              <w:t>For medically necessary trips away from of the AL program :</w:t>
            </w:r>
          </w:p>
          <w:p>
            <w:pPr>
              <w:pStyle w:val="TableParagraph"/>
              <w:numPr>
                <w:ilvl w:val="1"/>
                <w:numId w:val="2"/>
              </w:numPr>
              <w:tabs>
                <w:tab w:val="clear" w:pos="720"/>
                <w:tab w:val="left" w:pos="917" w:leader="none"/>
                <w:tab w:val="left" w:pos="918" w:leader="none"/>
              </w:tabs>
              <w:spacing w:lineRule="auto" w:line="220" w:before="7" w:after="0"/>
              <w:ind w:left="1080" w:right="299" w:hanging="360"/>
              <w:rPr>
                <w:rFonts w:ascii="Arial Narrow" w:hAnsi="Arial Narrow" w:cs="Arial"/>
                <w:sz w:val="24"/>
                <w:szCs w:val="24"/>
              </w:rPr>
            </w:pPr>
            <w:r>
              <w:rPr>
                <w:rFonts w:cs="Arial" w:ascii="Arial Narrow" w:hAnsi="Arial Narrow"/>
                <w:sz w:val="24"/>
                <w:szCs w:val="24"/>
              </w:rPr>
              <w:t>The tenant must wear a cloth face covering or facemask;</w:t>
            </w:r>
            <w:r>
              <w:rPr>
                <w:rFonts w:cs="Arial" w:ascii="Arial Narrow" w:hAnsi="Arial Narrow"/>
                <w:spacing w:val="-2"/>
                <w:sz w:val="24"/>
                <w:szCs w:val="24"/>
              </w:rPr>
              <w:t xml:space="preserve"> </w:t>
            </w:r>
            <w:r>
              <w:rPr>
                <w:rFonts w:cs="Arial" w:ascii="Arial Narrow" w:hAnsi="Arial Narrow"/>
                <w:sz w:val="24"/>
                <w:szCs w:val="24"/>
              </w:rPr>
              <w:t>and</w:t>
            </w:r>
          </w:p>
          <w:p>
            <w:pPr>
              <w:pStyle w:val="TableParagraph"/>
              <w:numPr>
                <w:ilvl w:val="1"/>
                <w:numId w:val="2"/>
              </w:numPr>
              <w:tabs>
                <w:tab w:val="clear" w:pos="720"/>
                <w:tab w:val="left" w:pos="917" w:leader="none"/>
                <w:tab w:val="left" w:pos="919" w:leader="none"/>
              </w:tabs>
              <w:spacing w:lineRule="auto" w:line="228" w:before="12" w:after="0"/>
              <w:ind w:left="1080" w:right="199" w:hanging="360"/>
              <w:rPr>
                <w:rFonts w:ascii="Arial Narrow" w:hAnsi="Arial Narrow" w:cs="Arial"/>
                <w:sz w:val="24"/>
                <w:szCs w:val="24"/>
              </w:rPr>
            </w:pPr>
            <w:r>
              <w:rPr>
                <w:rFonts w:cs="Arial" w:ascii="Arial Narrow" w:hAnsi="Arial Narrow"/>
                <w:sz w:val="24"/>
                <w:szCs w:val="24"/>
              </w:rPr>
              <w:t>The AL program must share the tenant’s COVID-19 status with the transportation service and entity with whom the tenant has the</w:t>
            </w:r>
            <w:r>
              <w:rPr>
                <w:rFonts w:cs="Arial" w:ascii="Arial Narrow" w:hAnsi="Arial Narrow"/>
                <w:spacing w:val="-13"/>
                <w:sz w:val="24"/>
                <w:szCs w:val="24"/>
              </w:rPr>
              <w:t xml:space="preserve"> </w:t>
            </w:r>
            <w:r>
              <w:rPr>
                <w:rFonts w:cs="Arial" w:ascii="Arial Narrow" w:hAnsi="Arial Narrow"/>
                <w:sz w:val="24"/>
                <w:szCs w:val="24"/>
              </w:rPr>
              <w:t>appointment.</w:t>
            </w:r>
          </w:p>
          <w:p>
            <w:pPr>
              <w:pStyle w:val="TableParagraph"/>
              <w:numPr>
                <w:ilvl w:val="1"/>
                <w:numId w:val="2"/>
              </w:numPr>
              <w:tabs>
                <w:tab w:val="clear" w:pos="720"/>
                <w:tab w:val="left" w:pos="917" w:leader="none"/>
                <w:tab w:val="left" w:pos="919" w:leader="none"/>
              </w:tabs>
              <w:spacing w:lineRule="auto" w:line="228" w:before="12" w:after="0"/>
              <w:ind w:left="1080" w:right="199" w:hanging="360"/>
              <w:rPr>
                <w:rFonts w:ascii="Arial Narrow" w:hAnsi="Arial Narrow" w:cs="Arial"/>
                <w:sz w:val="24"/>
                <w:szCs w:val="24"/>
              </w:rPr>
            </w:pPr>
            <w:r>
              <w:rPr>
                <w:rFonts w:cs="Arial" w:ascii="Arial Narrow" w:hAnsi="Arial Narrow"/>
                <w:sz w:val="24"/>
                <w:szCs w:val="24"/>
              </w:rPr>
              <w:t>Transportation staff, at a minimum, must wear a facemask. Additional PPE may be required.</w:t>
            </w:r>
          </w:p>
          <w:p>
            <w:pPr>
              <w:pStyle w:val="TableParagraph"/>
              <w:numPr>
                <w:ilvl w:val="1"/>
                <w:numId w:val="2"/>
              </w:numPr>
              <w:tabs>
                <w:tab w:val="clear" w:pos="720"/>
                <w:tab w:val="left" w:pos="917" w:leader="none"/>
                <w:tab w:val="left" w:pos="919" w:leader="none"/>
              </w:tabs>
              <w:spacing w:lineRule="auto" w:line="228" w:before="12" w:after="0"/>
              <w:ind w:left="1080" w:right="199" w:hanging="360"/>
              <w:rPr>
                <w:rFonts w:ascii="Arial Narrow" w:hAnsi="Arial Narrow" w:cs="Arial"/>
                <w:color w:val="000000" w:themeColor="text1"/>
                <w:sz w:val="24"/>
                <w:szCs w:val="24"/>
              </w:rPr>
            </w:pPr>
            <w:r>
              <w:rPr>
                <w:rFonts w:cs="Arial" w:ascii="Arial Narrow" w:hAnsi="Arial Narrow"/>
                <w:color w:val="000000" w:themeColor="text1"/>
                <w:sz w:val="24"/>
                <w:szCs w:val="24"/>
              </w:rPr>
              <w:t>Transportation equipment shall be sanitized between transports.</w:t>
            </w:r>
          </w:p>
          <w:p>
            <w:pPr>
              <w:pStyle w:val="TableParagraph"/>
              <w:numPr>
                <w:ilvl w:val="0"/>
                <w:numId w:val="2"/>
              </w:numPr>
              <w:tabs>
                <w:tab w:val="clear" w:pos="720"/>
                <w:tab w:val="left" w:pos="917" w:leader="none"/>
                <w:tab w:val="left" w:pos="919" w:leader="none"/>
              </w:tabs>
              <w:spacing w:lineRule="auto" w:line="228" w:before="12" w:after="0"/>
              <w:ind w:left="360" w:right="199" w:hanging="360"/>
              <w:rPr>
                <w:rFonts w:ascii="Arial Narrow" w:hAnsi="Arial Narrow"/>
                <w:sz w:val="24"/>
                <w:szCs w:val="24"/>
              </w:rPr>
            </w:pPr>
            <w:r>
              <w:rPr>
                <w:rFonts w:cs="Arial" w:ascii="Arial Narrow" w:hAnsi="Arial Narrow"/>
                <w:color w:val="000000" w:themeColor="text1"/>
                <w:sz w:val="24"/>
                <w:szCs w:val="24"/>
              </w:rPr>
              <w:t>Non-medically necessary trips outside the building should be</w:t>
            </w:r>
            <w:r>
              <w:rPr>
                <w:rFonts w:cs="Arial" w:ascii="Arial Narrow" w:hAnsi="Arial Narrow"/>
                <w:color w:val="000000" w:themeColor="text1"/>
                <w:spacing w:val="-2"/>
                <w:sz w:val="24"/>
                <w:szCs w:val="24"/>
              </w:rPr>
              <w:t xml:space="preserve"> </w:t>
            </w:r>
            <w:r>
              <w:rPr>
                <w:rFonts w:cs="Arial" w:ascii="Arial Narrow" w:hAnsi="Arial Narrow"/>
                <w:color w:val="000000" w:themeColor="text1"/>
                <w:sz w:val="24"/>
                <w:szCs w:val="24"/>
              </w:rPr>
              <w:t xml:space="preserve">limited and discouraged but allowed. </w:t>
            </w:r>
            <w:r>
              <w:rPr>
                <w:rFonts w:ascii="Arial Narrow" w:hAnsi="Arial Narrow"/>
                <w:sz w:val="24"/>
                <w:szCs w:val="24"/>
              </w:rPr>
              <w:t xml:space="preserve">It is recommended tenants with high-risk co-morbidities continue to avoid non-medically necessary trips outside the building.  It is encouraged that these decisions be made collaboratively by the tenant, and their representative in consultation with the tenant’s physician. </w:t>
            </w:r>
          </w:p>
          <w:p>
            <w:pPr>
              <w:pStyle w:val="TableParagraph"/>
              <w:numPr>
                <w:ilvl w:val="0"/>
                <w:numId w:val="2"/>
              </w:numPr>
              <w:tabs>
                <w:tab w:val="clear" w:pos="720"/>
                <w:tab w:val="left" w:pos="917" w:leader="none"/>
                <w:tab w:val="left" w:pos="919" w:leader="none"/>
              </w:tabs>
              <w:spacing w:lineRule="auto" w:line="228" w:before="12" w:after="0"/>
              <w:ind w:left="360" w:right="199" w:hanging="360"/>
              <w:rPr>
                <w:rFonts w:ascii="Arial Narrow" w:hAnsi="Arial Narrow" w:cs="Arial"/>
                <w:color w:val="000000" w:themeColor="text1"/>
                <w:sz w:val="24"/>
                <w:szCs w:val="24"/>
              </w:rPr>
            </w:pPr>
            <w:r>
              <w:rPr>
                <w:rFonts w:cs="Arial" w:ascii="Arial Narrow" w:hAnsi="Arial Narrow"/>
                <w:color w:val="000000" w:themeColor="text1"/>
                <w:sz w:val="24"/>
                <w:szCs w:val="24"/>
              </w:rPr>
              <w:t xml:space="preserve">Any tenant living in the program should wear a cloth face mask while out of the building as should anyone accompanying them. To prevent potential harm to others in the program, tenant must also agree to current tenant screening policies practiced by the AL and restrictions to their unit if there are any signs or symptoms of COVID identified.   </w:t>
            </w:r>
          </w:p>
          <w:p>
            <w:pPr>
              <w:pStyle w:val="TableParagraph"/>
              <w:numPr>
                <w:ilvl w:val="0"/>
                <w:numId w:val="2"/>
              </w:numPr>
              <w:tabs>
                <w:tab w:val="clear" w:pos="720"/>
                <w:tab w:val="left" w:pos="917" w:leader="none"/>
                <w:tab w:val="left" w:pos="919" w:leader="none"/>
              </w:tabs>
              <w:spacing w:lineRule="auto" w:line="228" w:before="12" w:after="0"/>
              <w:ind w:left="360" w:right="199" w:hanging="360"/>
              <w:rPr>
                <w:rFonts w:ascii="Arial Narrow" w:hAnsi="Arial Narrow" w:cs="Arial"/>
                <w:sz w:val="24"/>
                <w:szCs w:val="24"/>
              </w:rPr>
            </w:pPr>
            <w:r>
              <w:rPr>
                <w:rFonts w:cs="Arial" w:ascii="Arial Narrow" w:hAnsi="Arial Narrow"/>
                <w:color w:val="000000" w:themeColor="text1"/>
                <w:sz w:val="24"/>
                <w:szCs w:val="24"/>
              </w:rPr>
              <w:t xml:space="preserve">Tenants leaving the building for any reason should be observed for 14 days upon return.  Depending upon the potential exposure encountered during on outing, a tenant may need to refrain from communal dining and group activities for a period of time as determined by the program.    </w:t>
            </w:r>
          </w:p>
        </w:tc>
      </w:tr>
      <w:tr>
        <w:trPr/>
        <w:tc>
          <w:tcPr>
            <w:tcW w:w="3352" w:type="dxa"/>
            <w:tcBorders/>
            <w:shd w:fill="auto" w:val="clear"/>
          </w:tcPr>
          <w:p>
            <w:pPr>
              <w:pStyle w:val="TextBody"/>
              <w:spacing w:lineRule="auto" w:line="240" w:before="2" w:after="0"/>
              <w:rPr>
                <w:rFonts w:ascii="Arial Narrow" w:hAnsi="Arial Narrow" w:cs="Arial"/>
              </w:rPr>
            </w:pPr>
            <w:r>
              <w:rPr>
                <w:rFonts w:cs="Arial" w:ascii="Arial Narrow" w:hAnsi="Arial Narrow"/>
              </w:rPr>
              <w:t>Communal Dining</w:t>
            </w:r>
          </w:p>
        </w:tc>
        <w:tc>
          <w:tcPr>
            <w:tcW w:w="9597" w:type="dxa"/>
            <w:tcBorders/>
            <w:shd w:fill="auto" w:val="clear"/>
          </w:tcPr>
          <w:p>
            <w:pPr>
              <w:pStyle w:val="TableParagraph"/>
              <w:tabs>
                <w:tab w:val="clear" w:pos="720"/>
                <w:tab w:val="left" w:pos="558" w:leader="none"/>
              </w:tabs>
              <w:spacing w:before="0" w:after="0"/>
              <w:ind w:left="197" w:right="116" w:hanging="0"/>
              <w:rPr>
                <w:rFonts w:ascii="Arial Narrow" w:hAnsi="Arial Narrow" w:cs="Arial"/>
                <w:sz w:val="24"/>
                <w:szCs w:val="24"/>
              </w:rPr>
            </w:pPr>
            <w:r>
              <w:rPr>
                <w:rFonts w:cs="Arial" w:ascii="Arial Narrow" w:hAnsi="Arial Narrow"/>
                <w:sz w:val="24"/>
                <w:szCs w:val="24"/>
              </w:rPr>
              <w:t xml:space="preserve">Modified Communal dining </w:t>
            </w:r>
          </w:p>
          <w:p>
            <w:pPr>
              <w:pStyle w:val="TableParagraph"/>
              <w:numPr>
                <w:ilvl w:val="0"/>
                <w:numId w:val="1"/>
              </w:numPr>
              <w:tabs>
                <w:tab w:val="clear" w:pos="720"/>
                <w:tab w:val="left" w:pos="558" w:leader="none"/>
              </w:tabs>
              <w:spacing w:before="0" w:after="0"/>
              <w:ind w:left="557" w:right="116" w:hanging="360"/>
              <w:jc w:val="both"/>
              <w:rPr>
                <w:rFonts w:ascii="Arial Narrow" w:hAnsi="Arial Narrow" w:cs="Arial"/>
                <w:sz w:val="24"/>
                <w:szCs w:val="24"/>
              </w:rPr>
            </w:pPr>
            <w:r>
              <w:rPr>
                <w:rFonts w:cs="Arial" w:ascii="Arial Narrow" w:hAnsi="Arial Narrow"/>
                <w:sz w:val="24"/>
                <w:szCs w:val="24"/>
              </w:rPr>
              <w:t>Tenants may eat in the same room with social distancing (limited number of people at tables and spaced by at least 6</w:t>
            </w:r>
            <w:r>
              <w:rPr>
                <w:rFonts w:cs="Arial" w:ascii="Arial Narrow" w:hAnsi="Arial Narrow"/>
                <w:spacing w:val="-17"/>
                <w:sz w:val="24"/>
                <w:szCs w:val="24"/>
              </w:rPr>
              <w:t xml:space="preserve"> </w:t>
            </w:r>
            <w:r>
              <w:rPr>
                <w:rFonts w:cs="Arial" w:ascii="Arial Narrow" w:hAnsi="Arial Narrow"/>
                <w:sz w:val="24"/>
                <w:szCs w:val="24"/>
              </w:rPr>
              <w:t xml:space="preserve">feet).  </w:t>
            </w:r>
          </w:p>
          <w:p>
            <w:pPr>
              <w:pStyle w:val="TableParagraph"/>
              <w:numPr>
                <w:ilvl w:val="0"/>
                <w:numId w:val="1"/>
              </w:numPr>
              <w:tabs>
                <w:tab w:val="clear" w:pos="720"/>
                <w:tab w:val="left" w:pos="558" w:leader="none"/>
              </w:tabs>
              <w:spacing w:before="0" w:after="0"/>
              <w:ind w:left="557" w:right="116" w:hanging="360"/>
              <w:jc w:val="both"/>
              <w:rPr>
                <w:rFonts w:ascii="Arial Narrow" w:hAnsi="Arial Narrow" w:cs="Arial"/>
                <w:sz w:val="24"/>
                <w:szCs w:val="24"/>
              </w:rPr>
            </w:pPr>
            <w:r>
              <w:rPr>
                <w:rFonts w:cs="Arial" w:ascii="Arial Narrow" w:hAnsi="Arial Narrow"/>
                <w:sz w:val="24"/>
                <w:szCs w:val="24"/>
              </w:rPr>
              <w:t>If staff assistance is required, appropriate hand hygiene must occur between tenants.</w:t>
            </w:r>
          </w:p>
          <w:p>
            <w:pPr>
              <w:pStyle w:val="ListParagraph"/>
              <w:numPr>
                <w:ilvl w:val="0"/>
                <w:numId w:val="1"/>
              </w:numPr>
              <w:spacing w:lineRule="auto" w:line="259" w:before="0" w:after="160"/>
              <w:contextualSpacing/>
              <w:rPr>
                <w:rFonts w:ascii="Arial Narrow" w:hAnsi="Arial Narrow" w:cs="Arial"/>
                <w:sz w:val="24"/>
                <w:szCs w:val="24"/>
              </w:rPr>
            </w:pPr>
            <w:r>
              <w:rPr>
                <w:rFonts w:ascii="Arial Narrow" w:hAnsi="Arial Narrow"/>
                <w:color w:val="000000" w:themeColor="text1"/>
                <w:sz w:val="24"/>
                <w:szCs w:val="24"/>
              </w:rPr>
              <w:t>May reopen communal areas of the facility other than dining rooms where appropriate social distancing may be maintained.  Tenants should be instructed to wear cloth face masks when in hallways and using communal areas.</w:t>
            </w:r>
          </w:p>
        </w:tc>
      </w:tr>
      <w:tr>
        <w:trPr/>
        <w:tc>
          <w:tcPr>
            <w:tcW w:w="3352" w:type="dxa"/>
            <w:tcBorders/>
            <w:shd w:fill="auto" w:val="clear"/>
          </w:tcPr>
          <w:p>
            <w:pPr>
              <w:pStyle w:val="TextBody"/>
              <w:spacing w:lineRule="auto" w:line="240" w:before="2" w:after="0"/>
              <w:rPr>
                <w:rFonts w:ascii="Arial Narrow" w:hAnsi="Arial Narrow" w:cs="Arial"/>
              </w:rPr>
            </w:pPr>
            <w:r>
              <w:rPr>
                <w:rFonts w:cs="Arial" w:ascii="Arial Narrow" w:hAnsi="Arial Narrow"/>
              </w:rPr>
              <w:t>Screening</w:t>
            </w:r>
          </w:p>
        </w:tc>
        <w:tc>
          <w:tcPr>
            <w:tcW w:w="9597" w:type="dxa"/>
            <w:tcBorders/>
            <w:shd w:fill="auto" w:val="clear"/>
          </w:tcPr>
          <w:p>
            <w:pPr>
              <w:pStyle w:val="TextBody"/>
              <w:spacing w:lineRule="auto" w:line="240" w:before="2" w:after="0"/>
              <w:rPr>
                <w:rFonts w:ascii="Arial Narrow" w:hAnsi="Arial Narrow" w:cs="Arial"/>
              </w:rPr>
            </w:pPr>
            <w:r>
              <w:rPr>
                <w:rFonts w:cs="Arial" w:ascii="Arial Narrow" w:hAnsi="Arial Narrow"/>
              </w:rPr>
              <w:t>Tenants</w:t>
            </w:r>
          </w:p>
          <w:p>
            <w:pPr>
              <w:pStyle w:val="TextBody"/>
              <w:numPr>
                <w:ilvl w:val="0"/>
                <w:numId w:val="2"/>
              </w:numPr>
              <w:spacing w:lineRule="auto" w:line="240" w:before="2" w:after="0"/>
              <w:rPr>
                <w:rFonts w:ascii="Arial Narrow" w:hAnsi="Arial Narrow" w:cs="Arial"/>
              </w:rPr>
            </w:pPr>
            <w:r>
              <w:rPr>
                <w:rFonts w:cs="Arial" w:ascii="Arial Narrow" w:hAnsi="Arial Narrow"/>
              </w:rPr>
              <w:t>Tenants screening daily. It should be clearly documented in the facility policies when daily screening should occur and how it is tracked.</w:t>
            </w:r>
          </w:p>
          <w:p>
            <w:pPr>
              <w:pStyle w:val="TextBody"/>
              <w:spacing w:lineRule="auto" w:line="240" w:before="2" w:after="0"/>
              <w:rPr>
                <w:rFonts w:ascii="Arial Narrow" w:hAnsi="Arial Narrow" w:cs="Arial"/>
              </w:rPr>
            </w:pPr>
            <w:r>
              <w:rPr>
                <w:rFonts w:cs="Arial" w:ascii="Arial Narrow" w:hAnsi="Arial Narrow"/>
              </w:rPr>
              <w:t>Staff</w:t>
            </w:r>
          </w:p>
          <w:p>
            <w:pPr>
              <w:pStyle w:val="TextBody"/>
              <w:numPr>
                <w:ilvl w:val="0"/>
                <w:numId w:val="2"/>
              </w:numPr>
              <w:spacing w:lineRule="auto" w:line="240" w:before="2" w:after="0"/>
              <w:rPr>
                <w:rFonts w:ascii="Arial Narrow" w:hAnsi="Arial Narrow" w:cs="Arial"/>
              </w:rPr>
            </w:pPr>
            <w:r>
              <w:rPr>
                <w:rFonts w:cs="Arial" w:ascii="Arial Narrow" w:hAnsi="Arial Narrow"/>
              </w:rPr>
              <w:t>Staff screening at the beginning and end of their shift</w:t>
            </w:r>
          </w:p>
        </w:tc>
      </w:tr>
      <w:tr>
        <w:trPr/>
        <w:tc>
          <w:tcPr>
            <w:tcW w:w="3352" w:type="dxa"/>
            <w:tcBorders/>
            <w:shd w:fill="auto" w:val="clear"/>
          </w:tcPr>
          <w:p>
            <w:pPr>
              <w:pStyle w:val="TextBody"/>
              <w:spacing w:lineRule="auto" w:line="240" w:before="2" w:after="0"/>
              <w:rPr>
                <w:rFonts w:ascii="Arial Narrow" w:hAnsi="Arial Narrow" w:cs="Arial"/>
              </w:rPr>
            </w:pPr>
            <w:r>
              <w:rPr>
                <w:rFonts w:cs="Arial" w:ascii="Arial Narrow" w:hAnsi="Arial Narrow"/>
              </w:rPr>
              <w:t>Universal Source Control &amp; PPE</w:t>
            </w:r>
          </w:p>
        </w:tc>
        <w:tc>
          <w:tcPr>
            <w:tcW w:w="9597" w:type="dxa"/>
            <w:tcBorders/>
            <w:shd w:fill="auto" w:val="clear"/>
          </w:tcPr>
          <w:p>
            <w:pPr>
              <w:pStyle w:val="TextBody"/>
              <w:spacing w:lineRule="auto" w:line="240" w:before="2" w:after="0"/>
              <w:rPr>
                <w:rFonts w:ascii="Arial Narrow" w:hAnsi="Arial Narrow" w:cs="Arial"/>
                <w:b/>
                <w:b/>
                <w:bCs/>
                <w:color w:val="FF0000"/>
              </w:rPr>
            </w:pPr>
            <w:r>
              <w:rPr>
                <w:rFonts w:cs="Arial" w:ascii="Arial Narrow" w:hAnsi="Arial Narrow"/>
                <w:b/>
                <w:bCs/>
                <w:color w:val="FF0000"/>
              </w:rPr>
            </w:r>
          </w:p>
          <w:p>
            <w:pPr>
              <w:pStyle w:val="TextBody"/>
              <w:spacing w:lineRule="auto" w:line="240" w:before="2" w:after="0"/>
              <w:rPr>
                <w:rFonts w:ascii="Arial Narrow" w:hAnsi="Arial Narrow" w:cs="Arial"/>
                <w:b/>
                <w:b/>
                <w:bCs/>
              </w:rPr>
            </w:pPr>
            <w:r>
              <w:rPr>
                <w:rFonts w:cs="Arial" w:ascii="Arial Narrow" w:hAnsi="Arial Narrow"/>
                <w:b/>
                <w:bCs/>
              </w:rPr>
              <w:t xml:space="preserve">Universal Source Control Recommendation: </w:t>
            </w:r>
          </w:p>
          <w:p>
            <w:pPr>
              <w:pStyle w:val="TextBody"/>
              <w:spacing w:lineRule="auto" w:line="240" w:before="2" w:after="0"/>
              <w:rPr/>
            </w:pPr>
            <w:r>
              <w:rPr>
                <w:rFonts w:cs="Arial" w:ascii="Arial Narrow" w:hAnsi="Arial Narrow"/>
              </w:rPr>
              <w:t xml:space="preserve">All facility staff, regardless of their position should wear a cloth face covering or face mask while in the facility in common areas or in resident rooms. This can be done in accordance with </w:t>
            </w:r>
            <w:hyperlink r:id="rId18">
              <w:r>
                <w:rPr>
                  <w:rStyle w:val="InternetLink"/>
                  <w:rFonts w:cs="Arial" w:ascii="Arial Narrow" w:hAnsi="Arial Narrow"/>
                </w:rPr>
                <w:t>COVID-19: Strategies for Optimizing the Supply of PPE</w:t>
              </w:r>
            </w:hyperlink>
          </w:p>
          <w:p>
            <w:pPr>
              <w:pStyle w:val="TextBody"/>
              <w:numPr>
                <w:ilvl w:val="0"/>
                <w:numId w:val="8"/>
              </w:numPr>
              <w:spacing w:lineRule="auto" w:line="240" w:before="2" w:after="0"/>
              <w:rPr>
                <w:rFonts w:ascii="Arial Narrow" w:hAnsi="Arial Narrow" w:cs="Arial"/>
              </w:rPr>
            </w:pPr>
            <w:r>
              <w:rPr>
                <w:rFonts w:cs="Arial" w:ascii="Arial Narrow" w:hAnsi="Arial Narrow"/>
              </w:rPr>
              <w:t>Strict adherence to extended and reuse guidance</w:t>
            </w:r>
          </w:p>
          <w:p>
            <w:pPr>
              <w:pStyle w:val="TextBody"/>
              <w:numPr>
                <w:ilvl w:val="0"/>
                <w:numId w:val="8"/>
              </w:numPr>
              <w:spacing w:lineRule="auto" w:line="240" w:before="2" w:after="0"/>
              <w:rPr>
                <w:rFonts w:ascii="Arial Narrow" w:hAnsi="Arial Narrow" w:cs="Arial"/>
              </w:rPr>
            </w:pPr>
            <w:r>
              <w:rPr>
                <w:rFonts w:cs="Arial" w:ascii="Arial Narrow" w:hAnsi="Arial Narrow"/>
              </w:rPr>
              <w:t>Strict adherence to meticulous hand hygiene</w:t>
            </w:r>
          </w:p>
          <w:p>
            <w:pPr>
              <w:pStyle w:val="TextBody"/>
              <w:numPr>
                <w:ilvl w:val="0"/>
                <w:numId w:val="8"/>
              </w:numPr>
              <w:spacing w:lineRule="auto" w:line="240" w:before="2" w:after="0"/>
              <w:rPr>
                <w:rFonts w:ascii="Arial Narrow" w:hAnsi="Arial Narrow" w:cs="Arial"/>
              </w:rPr>
            </w:pPr>
            <w:r>
              <w:rPr>
                <w:rFonts w:cs="Arial" w:ascii="Arial Narrow" w:hAnsi="Arial Narrow"/>
              </w:rPr>
              <w:t>Discard face mask or wash face covering at the end of each shift</w:t>
            </w:r>
          </w:p>
          <w:p>
            <w:pPr>
              <w:pStyle w:val="TextBody"/>
              <w:spacing w:lineRule="auto" w:line="240" w:before="2" w:after="0"/>
              <w:ind w:left="360" w:hanging="0"/>
              <w:rPr>
                <w:rFonts w:ascii="Arial Narrow" w:hAnsi="Arial Narrow" w:cs="Arial"/>
                <w:b/>
                <w:b/>
                <w:bCs/>
              </w:rPr>
            </w:pPr>
            <w:r>
              <w:rPr>
                <w:rFonts w:cs="Arial" w:ascii="Arial Narrow" w:hAnsi="Arial Narrow"/>
                <w:b/>
                <w:bCs/>
              </w:rPr>
            </w:r>
          </w:p>
          <w:p>
            <w:pPr>
              <w:pStyle w:val="TextBody"/>
              <w:spacing w:lineRule="auto" w:line="240" w:before="2" w:after="0"/>
              <w:rPr>
                <w:rFonts w:ascii="Arial Narrow" w:hAnsi="Arial Narrow" w:cs="Arial"/>
                <w:b/>
                <w:b/>
                <w:bCs/>
              </w:rPr>
            </w:pPr>
            <w:r>
              <w:rPr>
                <w:rFonts w:cs="Arial" w:ascii="Arial Narrow" w:hAnsi="Arial Narrow"/>
                <w:b/>
                <w:bCs/>
              </w:rPr>
              <w:t xml:space="preserve">Personal Protective Equipment: </w:t>
            </w:r>
          </w:p>
          <w:p>
            <w:pPr>
              <w:pStyle w:val="TextBody"/>
              <w:spacing w:lineRule="auto" w:line="240" w:before="2" w:after="0"/>
              <w:rPr>
                <w:rFonts w:ascii="Arial Narrow" w:hAnsi="Arial Narrow" w:cs="Arial"/>
              </w:rPr>
            </w:pPr>
            <w:r>
              <w:rPr>
                <w:rFonts w:cs="Arial" w:ascii="Arial Narrow" w:hAnsi="Arial Narrow"/>
              </w:rPr>
              <w:t>All HCP wear appropriate PPE when interacting with residents who are suspected or confirmed to have an infectious disease, including COVID-19.</w:t>
            </w:r>
          </w:p>
          <w:p>
            <w:pPr>
              <w:pStyle w:val="TextBody"/>
              <w:spacing w:lineRule="auto" w:line="240" w:before="2" w:after="0"/>
              <w:rPr>
                <w:rFonts w:ascii="Arial Narrow" w:hAnsi="Arial Narrow" w:cs="Arial"/>
              </w:rPr>
            </w:pPr>
            <w:r>
              <w:rPr>
                <w:rFonts w:cs="Arial" w:ascii="Arial Narrow" w:hAnsi="Arial Narrow"/>
              </w:rPr>
              <w:t>Proper selection and use of PPE is based on the pathogen, the nature of the patient interaction, and potential exposure to blood, body fluid and/or infectious material.</w:t>
            </w:r>
          </w:p>
          <w:p>
            <w:pPr>
              <w:pStyle w:val="TextBody"/>
              <w:numPr>
                <w:ilvl w:val="0"/>
                <w:numId w:val="9"/>
              </w:numPr>
              <w:spacing w:lineRule="auto" w:line="240" w:before="2" w:after="0"/>
              <w:rPr/>
            </w:pPr>
            <w:hyperlink r:id="rId19">
              <w:r>
                <w:rPr>
                  <w:rStyle w:val="InternetLink"/>
                  <w:rFonts w:cs="Arial" w:ascii="Arial Narrow" w:hAnsi="Arial Narrow"/>
                </w:rPr>
                <w:t>Isolation Precautions</w:t>
              </w:r>
            </w:hyperlink>
          </w:p>
          <w:p>
            <w:pPr>
              <w:pStyle w:val="TextBody"/>
              <w:numPr>
                <w:ilvl w:val="0"/>
                <w:numId w:val="9"/>
              </w:numPr>
              <w:spacing w:lineRule="auto" w:line="240" w:before="2" w:after="0"/>
              <w:rPr/>
            </w:pPr>
            <w:hyperlink r:id="rId20">
              <w:r>
                <w:rPr>
                  <w:rStyle w:val="InternetLink"/>
                  <w:rFonts w:cs="Arial" w:ascii="Arial Narrow" w:hAnsi="Arial Narrow"/>
                </w:rPr>
                <w:t>Protecting Healthcare Personnel</w:t>
              </w:r>
            </w:hyperlink>
          </w:p>
          <w:p>
            <w:pPr>
              <w:pStyle w:val="TextBody"/>
              <w:numPr>
                <w:ilvl w:val="0"/>
                <w:numId w:val="9"/>
              </w:numPr>
              <w:spacing w:lineRule="auto" w:line="240" w:before="2" w:after="0"/>
              <w:rPr/>
            </w:pPr>
            <w:hyperlink r:id="rId21">
              <w:r>
                <w:rPr>
                  <w:rStyle w:val="InternetLink"/>
                  <w:rFonts w:cs="Arial" w:ascii="Arial Narrow" w:hAnsi="Arial Narrow"/>
                </w:rPr>
                <w:t>Using Personal Protective Equipment</w:t>
              </w:r>
            </w:hyperlink>
          </w:p>
        </w:tc>
      </w:tr>
      <w:tr>
        <w:trPr/>
        <w:tc>
          <w:tcPr>
            <w:tcW w:w="3352" w:type="dxa"/>
            <w:tcBorders/>
            <w:shd w:fill="auto" w:val="clear"/>
          </w:tcPr>
          <w:p>
            <w:pPr>
              <w:pStyle w:val="TextBody"/>
              <w:spacing w:lineRule="auto" w:line="240" w:before="2" w:after="0"/>
              <w:rPr>
                <w:rFonts w:ascii="Arial Narrow" w:hAnsi="Arial Narrow" w:cs="Arial"/>
              </w:rPr>
            </w:pPr>
            <w:r>
              <w:rPr>
                <w:rFonts w:cs="Arial" w:ascii="Arial Narrow" w:hAnsi="Arial Narrow"/>
              </w:rPr>
              <w:t>Dedicated Staff</w:t>
            </w:r>
          </w:p>
        </w:tc>
        <w:tc>
          <w:tcPr>
            <w:tcW w:w="9597" w:type="dxa"/>
            <w:tcBorders/>
            <w:shd w:fill="auto" w:val="clear"/>
          </w:tcPr>
          <w:p>
            <w:pPr>
              <w:pStyle w:val="TextBody"/>
              <w:numPr>
                <w:ilvl w:val="0"/>
                <w:numId w:val="3"/>
              </w:numPr>
              <w:spacing w:lineRule="auto" w:line="240" w:before="2" w:after="0"/>
              <w:rPr>
                <w:rFonts w:ascii="Arial Narrow" w:hAnsi="Arial Narrow" w:cs="Arial"/>
                <w:color w:val="000000" w:themeColor="text1"/>
              </w:rPr>
            </w:pPr>
            <w:r>
              <w:rPr>
                <w:rFonts w:cs="Arial" w:ascii="Arial Narrow" w:hAnsi="Arial Narrow"/>
                <w:color w:val="000000" w:themeColor="text1"/>
              </w:rPr>
              <w:t xml:space="preserve">Dedicated staff should be used for managing care for tenants who are symptomatic or testing positive with COVID-19. </w:t>
            </w:r>
          </w:p>
          <w:p>
            <w:pPr>
              <w:pStyle w:val="TextBody"/>
              <w:numPr>
                <w:ilvl w:val="0"/>
                <w:numId w:val="3"/>
              </w:numPr>
              <w:spacing w:lineRule="auto" w:line="240" w:before="2" w:after="0"/>
              <w:rPr>
                <w:rFonts w:ascii="Arial Narrow" w:hAnsi="Arial Narrow" w:cs="Arial"/>
              </w:rPr>
            </w:pPr>
            <w:r>
              <w:rPr>
                <w:rFonts w:cs="Arial" w:ascii="Arial Narrow" w:hAnsi="Arial Narrow"/>
              </w:rPr>
              <w:t>Plan</w:t>
            </w:r>
            <w:r>
              <w:rPr>
                <w:rFonts w:cs="Arial" w:ascii="Arial Narrow" w:hAnsi="Arial Narrow"/>
                <w:spacing w:val="-21"/>
              </w:rPr>
              <w:t xml:space="preserve"> </w:t>
            </w:r>
            <w:r>
              <w:rPr>
                <w:rFonts w:cs="Arial" w:ascii="Arial Narrow" w:hAnsi="Arial Narrow"/>
              </w:rPr>
              <w:t>to manage new/readmissions with an unknown COVID- 19 status and tenants who routinely attend outside medically necessary appointments (e.g., dialysis).</w:t>
            </w:r>
          </w:p>
        </w:tc>
      </w:tr>
      <w:tr>
        <w:trPr/>
        <w:tc>
          <w:tcPr>
            <w:tcW w:w="3352" w:type="dxa"/>
            <w:tcBorders/>
            <w:shd w:fill="auto" w:val="clear"/>
          </w:tcPr>
          <w:p>
            <w:pPr>
              <w:pStyle w:val="TextBody"/>
              <w:spacing w:lineRule="auto" w:line="240" w:before="2" w:after="0"/>
              <w:rPr>
                <w:rFonts w:ascii="Arial Narrow" w:hAnsi="Arial Narrow" w:cs="Arial"/>
              </w:rPr>
            </w:pPr>
            <w:r>
              <w:rPr>
                <w:rFonts w:cs="Arial" w:ascii="Arial Narrow" w:hAnsi="Arial Narrow"/>
              </w:rPr>
              <w:t xml:space="preserve">Group Activities </w:t>
            </w:r>
          </w:p>
        </w:tc>
        <w:tc>
          <w:tcPr>
            <w:tcW w:w="9597" w:type="dxa"/>
            <w:tcBorders/>
            <w:shd w:fill="auto" w:val="clear"/>
          </w:tcPr>
          <w:p>
            <w:pPr>
              <w:pStyle w:val="Default"/>
              <w:spacing w:lineRule="auto" w:line="240" w:before="0" w:after="0"/>
              <w:rPr>
                <w:rFonts w:cs="Times New Roman"/>
                <w:color w:val="FF0000"/>
              </w:rPr>
            </w:pPr>
            <w:r>
              <w:rPr>
                <w:rFonts w:cs="Times New Roman"/>
                <w:color w:val="FF0000"/>
              </w:rPr>
            </w:r>
          </w:p>
          <w:p>
            <w:pPr>
              <w:pStyle w:val="Default"/>
              <w:numPr>
                <w:ilvl w:val="0"/>
                <w:numId w:val="10"/>
              </w:numPr>
              <w:spacing w:lineRule="auto" w:line="240" w:before="0" w:after="0"/>
              <w:rPr>
                <w:rFonts w:cs="Times New Roman"/>
              </w:rPr>
            </w:pPr>
            <w:r>
              <w:rPr>
                <w:rFonts w:cs="Times New Roman"/>
              </w:rPr>
              <w:t>Limit group activities, but some activities may be conducted in facilities not currently experiencing an outbreak (for COVID-19 negative or asymptomatic residents only) with social distancing, hand hygiene, and use of a cloth face covering or facemask. These activities may be indoor or outdoor. Activities that require or encourage residents to handle the same object are prohibited. Limit the size of the group to no more than ten.</w:t>
            </w:r>
          </w:p>
          <w:p>
            <w:pPr>
              <w:pStyle w:val="Default"/>
              <w:numPr>
                <w:ilvl w:val="0"/>
                <w:numId w:val="10"/>
              </w:numPr>
              <w:spacing w:lineRule="auto" w:line="240" w:before="0" w:after="0"/>
              <w:rPr>
                <w:rFonts w:cs="Times New Roman"/>
              </w:rPr>
            </w:pPr>
            <w:r>
              <w:rPr>
                <w:rFonts w:cs="Times New Roman"/>
              </w:rPr>
              <w:t>Programs should maintain a record of participants, dates, and type of activity for reference in the event that someone becomes ill and case investigation and contact tracing are needed.</w:t>
            </w:r>
          </w:p>
          <w:p>
            <w:pPr>
              <w:pStyle w:val="Default"/>
              <w:numPr>
                <w:ilvl w:val="0"/>
                <w:numId w:val="10"/>
              </w:numPr>
              <w:spacing w:lineRule="auto" w:line="240" w:before="0" w:after="0"/>
              <w:rPr>
                <w:rFonts w:cs="Times New Roman"/>
              </w:rPr>
            </w:pPr>
            <w:r>
              <w:rPr>
                <w:rFonts w:cs="Times New Roman"/>
              </w:rPr>
              <w:t>Engagement through technology is preferred to minimize opportunity for exposure.</w:t>
            </w:r>
          </w:p>
          <w:p>
            <w:pPr>
              <w:pStyle w:val="Default"/>
              <w:numPr>
                <w:ilvl w:val="0"/>
                <w:numId w:val="10"/>
              </w:numPr>
              <w:spacing w:lineRule="auto" w:line="240" w:before="0" w:after="0"/>
              <w:rPr>
                <w:rFonts w:cs="Arial"/>
              </w:rPr>
            </w:pPr>
            <w:r>
              <w:rPr>
                <w:rFonts w:cs="Times New Roman"/>
              </w:rPr>
              <w:t xml:space="preserve">Programs  should have policies in place to engage virtually, where possible, in activities that improve quality of life (e.g. church </w:t>
            </w:r>
            <w:r>
              <w:rPr>
                <w:rFonts w:cs="Times New Roman"/>
                <w:color w:val="auto"/>
              </w:rPr>
              <w:t>service, art classes, concerts, etc.).</w:t>
            </w:r>
          </w:p>
        </w:tc>
      </w:tr>
      <w:tr>
        <w:trPr/>
        <w:tc>
          <w:tcPr>
            <w:tcW w:w="3352" w:type="dxa"/>
            <w:tcBorders/>
            <w:shd w:fill="auto" w:val="clear"/>
          </w:tcPr>
          <w:p>
            <w:pPr>
              <w:pStyle w:val="TextBody"/>
              <w:spacing w:lineRule="auto" w:line="240" w:before="2" w:after="0"/>
              <w:rPr>
                <w:rFonts w:ascii="Arial Narrow" w:hAnsi="Arial Narrow" w:cs="Arial"/>
              </w:rPr>
            </w:pPr>
            <w:r>
              <w:rPr>
                <w:rFonts w:cs="Arial" w:ascii="Arial Narrow" w:hAnsi="Arial Narrow"/>
              </w:rPr>
              <w:t>Testing</w:t>
            </w:r>
          </w:p>
        </w:tc>
        <w:tc>
          <w:tcPr>
            <w:tcW w:w="9597" w:type="dxa"/>
            <w:tcBorders/>
            <w:shd w:fill="auto" w:val="clear"/>
          </w:tcPr>
          <w:p>
            <w:pPr>
              <w:pStyle w:val="TextBody"/>
              <w:numPr>
                <w:ilvl w:val="0"/>
                <w:numId w:val="3"/>
              </w:numPr>
              <w:spacing w:lineRule="auto" w:line="240" w:before="2" w:after="0"/>
              <w:rPr>
                <w:rFonts w:ascii="Arial Narrow" w:hAnsi="Arial Narrow" w:cs="Arial"/>
              </w:rPr>
            </w:pPr>
            <w:r>
              <w:rPr>
                <w:rFonts w:cs="Arial" w:ascii="Arial Narrow" w:hAnsi="Arial Narrow"/>
              </w:rPr>
              <w:t xml:space="preserve">If symptoms of COVID or a positive case of COVID is identified in either a staff member or tenant, testing should be conducted according to IDPH recommendations.   </w:t>
            </w:r>
          </w:p>
        </w:tc>
      </w:tr>
      <w:tr>
        <w:trPr/>
        <w:tc>
          <w:tcPr>
            <w:tcW w:w="3352" w:type="dxa"/>
            <w:tcBorders/>
            <w:shd w:fill="auto" w:val="clear"/>
          </w:tcPr>
          <w:p>
            <w:pPr>
              <w:pStyle w:val="TextBody"/>
              <w:spacing w:lineRule="auto" w:line="240" w:before="2" w:after="0"/>
              <w:rPr>
                <w:rFonts w:ascii="Arial Narrow" w:hAnsi="Arial Narrow" w:cs="Arial"/>
              </w:rPr>
            </w:pPr>
            <w:r>
              <w:rPr>
                <w:rFonts w:cs="Arial" w:ascii="Arial Narrow" w:hAnsi="Arial Narrow"/>
              </w:rPr>
              <w:t>Phase Regression</w:t>
            </w:r>
          </w:p>
        </w:tc>
        <w:tc>
          <w:tcPr>
            <w:tcW w:w="9597" w:type="dxa"/>
            <w:tcBorders/>
            <w:shd w:fill="auto" w:val="clear"/>
          </w:tcPr>
          <w:p>
            <w:pPr>
              <w:pStyle w:val="TextBody"/>
              <w:numPr>
                <w:ilvl w:val="0"/>
                <w:numId w:val="3"/>
              </w:numPr>
              <w:spacing w:lineRule="auto" w:line="240" w:before="2" w:after="0"/>
              <w:rPr>
                <w:rFonts w:ascii="Arial Narrow" w:hAnsi="Arial Narrow" w:cs="Arial"/>
              </w:rPr>
            </w:pPr>
            <w:r>
              <w:rPr>
                <w:rFonts w:cs="Arial" w:ascii="Arial Narrow" w:hAnsi="Arial Narrow"/>
              </w:rPr>
              <w:t xml:space="preserve">An AL will continue to monitor for the presence of COVID-19 in their buildings. This will occur through tenant screening daily and staff screening before and after each shift and assessing the level of community virus activity via the IDPH website.  </w:t>
            </w:r>
          </w:p>
          <w:p>
            <w:pPr>
              <w:pStyle w:val="TextBody"/>
              <w:numPr>
                <w:ilvl w:val="0"/>
                <w:numId w:val="3"/>
              </w:numPr>
              <w:spacing w:lineRule="auto" w:line="240" w:before="2" w:after="0"/>
              <w:rPr>
                <w:rFonts w:ascii="Arial Narrow" w:hAnsi="Arial Narrow" w:cs="Arial"/>
              </w:rPr>
            </w:pPr>
            <w:r>
              <w:rPr>
                <w:rFonts w:cs="Arial" w:ascii="Arial Narrow" w:hAnsi="Arial Narrow"/>
              </w:rPr>
              <w:t>The AL will remain in Phase 3 of reopening until the Pandemic has been lifted; OR until a pattern (2 or more) of tenants or staff are confirmed positive for COVID-19, at which time, the AL  will return to the Phase 1.</w:t>
            </w:r>
          </w:p>
          <w:p>
            <w:pPr>
              <w:pStyle w:val="TextBody"/>
              <w:numPr>
                <w:ilvl w:val="0"/>
                <w:numId w:val="3"/>
              </w:numPr>
              <w:spacing w:lineRule="auto" w:line="240" w:before="2" w:after="0"/>
              <w:rPr>
                <w:rFonts w:ascii="Arial Narrow" w:hAnsi="Arial Narrow" w:cs="Arial"/>
              </w:rPr>
            </w:pPr>
            <w:r>
              <w:rPr>
                <w:rFonts w:cs="Arial" w:ascii="Arial Narrow" w:hAnsi="Arial Narrow"/>
              </w:rPr>
              <w:t>If the facility must return to Phase 1, and 14 days have passed with no additional tenants or staff testing positive for COVID-19, the facility has demonstrated the ability to mitigate the spread of COVID-19 and may return to Phase 2 of the reopening process.</w:t>
            </w:r>
          </w:p>
        </w:tc>
      </w:tr>
      <w:tr>
        <w:trPr/>
        <w:tc>
          <w:tcPr>
            <w:tcW w:w="3352" w:type="dxa"/>
            <w:tcBorders/>
            <w:shd w:fill="auto" w:val="clear"/>
          </w:tcPr>
          <w:p>
            <w:pPr>
              <w:pStyle w:val="TextBody"/>
              <w:spacing w:lineRule="auto" w:line="240" w:before="2" w:after="0"/>
              <w:rPr>
                <w:rFonts w:ascii="Arial Narrow" w:hAnsi="Arial Narrow" w:cs="Arial"/>
              </w:rPr>
            </w:pPr>
            <w:r>
              <w:rPr>
                <w:rFonts w:cs="Arial" w:ascii="Arial Narrow" w:hAnsi="Arial Narrow"/>
              </w:rPr>
              <w:t xml:space="preserve">Survey </w:t>
            </w:r>
          </w:p>
        </w:tc>
        <w:tc>
          <w:tcPr>
            <w:tcW w:w="9597" w:type="dxa"/>
            <w:tcBorders/>
            <w:shd w:fill="auto" w:val="clear"/>
          </w:tcPr>
          <w:p>
            <w:pPr>
              <w:pStyle w:val="TextBody"/>
              <w:numPr>
                <w:ilvl w:val="0"/>
                <w:numId w:val="3"/>
              </w:numPr>
              <w:spacing w:lineRule="auto" w:line="240" w:before="2" w:after="0"/>
              <w:rPr>
                <w:rFonts w:ascii="Arial Narrow" w:hAnsi="Arial Narrow" w:cs="Arial"/>
              </w:rPr>
            </w:pPr>
            <w:r>
              <w:rPr>
                <w:rFonts w:cs="Arial" w:ascii="Arial Narrow" w:hAnsi="Arial Narrow"/>
              </w:rPr>
              <w:t xml:space="preserve">Currently DIA is conducting Remote Infection Control Surveys. </w:t>
            </w:r>
          </w:p>
          <w:p>
            <w:pPr>
              <w:pStyle w:val="TextBody"/>
              <w:numPr>
                <w:ilvl w:val="0"/>
                <w:numId w:val="3"/>
              </w:numPr>
              <w:spacing w:lineRule="auto" w:line="240" w:before="2" w:after="0"/>
              <w:rPr>
                <w:rFonts w:ascii="Arial Narrow" w:hAnsi="Arial Narrow" w:cs="Arial"/>
              </w:rPr>
            </w:pPr>
            <w:r>
              <w:rPr>
                <w:rFonts w:cs="Arial" w:ascii="Arial Narrow" w:hAnsi="Arial Narrow"/>
              </w:rPr>
              <w:t>On-site Infection Control Surveys will continue.</w:t>
            </w:r>
          </w:p>
          <w:p>
            <w:pPr>
              <w:pStyle w:val="TextBody"/>
              <w:numPr>
                <w:ilvl w:val="0"/>
                <w:numId w:val="3"/>
              </w:numPr>
              <w:spacing w:lineRule="auto" w:line="240" w:before="2" w:after="0"/>
              <w:rPr>
                <w:rFonts w:ascii="Arial Narrow" w:hAnsi="Arial Narrow" w:cs="Arial"/>
              </w:rPr>
            </w:pPr>
            <w:r>
              <w:rPr>
                <w:rFonts w:cs="Arial" w:ascii="Arial Narrow" w:hAnsi="Arial Narrow"/>
              </w:rPr>
              <w:t>On-site surveys for Immediate Jeopardy and Actual Harm level complaints will continue.</w:t>
            </w:r>
          </w:p>
          <w:p>
            <w:pPr>
              <w:pStyle w:val="TextBody"/>
              <w:numPr>
                <w:ilvl w:val="0"/>
                <w:numId w:val="3"/>
              </w:numPr>
              <w:spacing w:lineRule="auto" w:line="240" w:before="2" w:after="0"/>
              <w:rPr>
                <w:rFonts w:ascii="Arial Narrow" w:hAnsi="Arial Narrow" w:cs="Arial"/>
              </w:rPr>
            </w:pPr>
            <w:r>
              <w:rPr>
                <w:rFonts w:cs="Arial" w:ascii="Arial Narrow" w:hAnsi="Arial Narrow"/>
              </w:rPr>
              <w:t>DIA will announce updates to survey activity when the survey priorities change.</w:t>
            </w:r>
          </w:p>
        </w:tc>
      </w:tr>
    </w:tbl>
    <w:p>
      <w:pPr>
        <w:pStyle w:val="Normal"/>
        <w:spacing w:lineRule="exact" w:line="230"/>
        <w:rPr>
          <w:rFonts w:ascii="Arial Narrow" w:hAnsi="Arial Narrow" w:cs="Arial"/>
          <w:sz w:val="20"/>
        </w:rPr>
      </w:pPr>
      <w:r>
        <w:rPr>
          <w:rFonts w:cs="Arial" w:ascii="Arial Narrow" w:hAnsi="Arial Narrow"/>
          <w:sz w:val="20"/>
        </w:rPr>
      </w:r>
    </w:p>
    <w:p>
      <w:pPr>
        <w:pStyle w:val="Normal"/>
        <w:spacing w:lineRule="auto" w:line="259" w:before="0" w:after="160"/>
        <w:ind w:left="360" w:hanging="0"/>
        <w:contextualSpacing/>
        <w:rPr>
          <w:rFonts w:ascii="Arial Narrow" w:hAnsi="Arial Narrow"/>
          <w:color w:val="000000" w:themeColor="text1"/>
          <w:sz w:val="24"/>
          <w:szCs w:val="24"/>
        </w:rPr>
      </w:pPr>
      <w:r>
        <w:rPr>
          <w:rFonts w:ascii="Arial Narrow" w:hAnsi="Arial Narrow"/>
          <w:color w:val="000000" w:themeColor="text1"/>
          <w:sz w:val="24"/>
          <w:szCs w:val="24"/>
        </w:rPr>
        <w:t>NOTE ON STAFFING:</w:t>
      </w:r>
    </w:p>
    <w:p>
      <w:pPr>
        <w:pStyle w:val="Normal"/>
        <w:spacing w:lineRule="auto" w:line="259" w:before="0" w:after="160"/>
        <w:ind w:left="360" w:hanging="0"/>
        <w:contextualSpacing/>
        <w:rPr>
          <w:rFonts w:ascii="Arial Narrow" w:hAnsi="Arial Narrow"/>
          <w:color w:val="000000" w:themeColor="text1"/>
          <w:sz w:val="24"/>
          <w:szCs w:val="24"/>
        </w:rPr>
      </w:pPr>
      <w:r>
        <w:rPr>
          <w:rFonts w:ascii="Arial Narrow" w:hAnsi="Arial Narrow"/>
          <w:color w:val="000000" w:themeColor="text1"/>
          <w:sz w:val="24"/>
          <w:szCs w:val="24"/>
        </w:rPr>
        <w:t xml:space="preserve">Many senior care communities that include AL programs that attached to SNF’s or are a part of a CCRC or senior living campus have commonly shared kitchen facilities.  During pandemic conditions AL’s should not </w:t>
      </w:r>
      <w:r>
        <w:rPr>
          <w:rFonts w:ascii="Arial Narrow" w:hAnsi="Arial Narrow"/>
          <w:color w:val="000000" w:themeColor="text1"/>
          <w:sz w:val="24"/>
          <w:szCs w:val="24"/>
          <w:u w:val="single"/>
        </w:rPr>
        <w:t>routinely</w:t>
      </w:r>
      <w:r>
        <w:rPr>
          <w:rFonts w:ascii="Arial Narrow" w:hAnsi="Arial Narrow"/>
          <w:color w:val="000000" w:themeColor="text1"/>
          <w:sz w:val="24"/>
          <w:szCs w:val="24"/>
        </w:rPr>
        <w:t xml:space="preserve"> share direct care, dietary or environmental services staff who may have contact with tenants or tenants in other segments of the senior living operations.  </w:t>
      </w:r>
      <w:r>
        <w:rPr>
          <w:rFonts w:ascii="Arial Narrow" w:hAnsi="Arial Narrow"/>
          <w:color w:val="000000" w:themeColor="text1"/>
          <w:sz w:val="24"/>
          <w:szCs w:val="24"/>
          <w:u w:val="single"/>
        </w:rPr>
        <w:t>If there are identified cases of COVID-19 in other service delivery areas of the campus, there should be no sharing of staff between those care systems</w:t>
      </w:r>
      <w:r>
        <w:rPr>
          <w:rFonts w:ascii="Arial Narrow" w:hAnsi="Arial Narrow"/>
          <w:color w:val="000000" w:themeColor="text1"/>
          <w:sz w:val="24"/>
          <w:szCs w:val="24"/>
        </w:rPr>
        <w:t xml:space="preserve">.  </w:t>
      </w:r>
      <w:bookmarkStart w:id="4" w:name="_Hlk41051702"/>
      <w:bookmarkEnd w:id="4"/>
    </w:p>
    <w:p>
      <w:pPr>
        <w:pStyle w:val="Normal"/>
        <w:rPr>
          <w:rFonts w:ascii="Arial Narrow" w:hAnsi="Arial Narrow" w:cs="Arial"/>
          <w:sz w:val="20"/>
        </w:rPr>
      </w:pPr>
      <w:r>
        <w:rPr>
          <w:rFonts w:cs="Arial" w:ascii="Arial Narrow" w:hAnsi="Arial Narrow"/>
          <w:sz w:val="20"/>
        </w:rPr>
      </w:r>
    </w:p>
    <w:p>
      <w:pPr>
        <w:pStyle w:val="Normal"/>
        <w:rPr>
          <w:rFonts w:ascii="Arial Narrow" w:hAnsi="Arial Narrow" w:cs="Arial"/>
          <w:sz w:val="20"/>
        </w:rPr>
      </w:pPr>
      <w:r>
        <w:rPr>
          <w:rFonts w:cs="Arial" w:ascii="Arial Narrow" w:hAnsi="Arial Narrow"/>
          <w:sz w:val="20"/>
        </w:rPr>
      </w:r>
    </w:p>
    <w:p>
      <w:pPr>
        <w:pStyle w:val="Normal"/>
        <w:rPr>
          <w:rFonts w:ascii="Arial Narrow" w:hAnsi="Arial Narrow" w:cs="Arial"/>
          <w:sz w:val="20"/>
        </w:rPr>
      </w:pPr>
      <w:r>
        <w:rPr>
          <w:rFonts w:cs="Arial" w:ascii="Arial Narrow" w:hAnsi="Arial Narrow"/>
          <w:sz w:val="20"/>
        </w:rPr>
      </w:r>
    </w:p>
    <w:p>
      <w:pPr>
        <w:pStyle w:val="Normal"/>
        <w:jc w:val="center"/>
        <w:rPr>
          <w:rFonts w:ascii="Arial Narrow" w:hAnsi="Arial Narrow"/>
          <w:b/>
          <w:b/>
          <w:bCs/>
          <w:sz w:val="24"/>
          <w:szCs w:val="24"/>
          <w:lang w:bidi="ar-SA"/>
        </w:rPr>
      </w:pPr>
      <w:r>
        <w:rPr>
          <w:rFonts w:ascii="Arial Narrow" w:hAnsi="Arial Narrow"/>
          <w:b/>
          <w:bCs/>
          <w:sz w:val="24"/>
          <w:szCs w:val="24"/>
        </w:rPr>
        <w:t>References</w:t>
      </w:r>
    </w:p>
    <w:p>
      <w:pPr>
        <w:pStyle w:val="TableParagraph"/>
        <w:spacing w:before="0" w:after="120"/>
        <w:ind w:left="360" w:hanging="360"/>
        <w:rPr/>
      </w:pPr>
      <w:r>
        <w:rPr>
          <w:rFonts w:ascii="Arial Narrow" w:hAnsi="Arial Narrow"/>
          <w:sz w:val="24"/>
          <w:szCs w:val="24"/>
        </w:rPr>
        <w:t xml:space="preserve">Centers for Disease Control and Prevention. (2020, May 19). </w:t>
      </w:r>
      <w:r>
        <w:rPr>
          <w:rFonts w:ascii="Arial Narrow" w:hAnsi="Arial Narrow"/>
          <w:i/>
          <w:iCs/>
          <w:sz w:val="24"/>
          <w:szCs w:val="24"/>
        </w:rPr>
        <w:t xml:space="preserve">Preparing </w:t>
      </w:r>
      <w:r>
        <w:rPr>
          <w:rFonts w:ascii="Arial Narrow" w:hAnsi="Arial Narrow"/>
          <w:i/>
          <w:iCs/>
        </w:rPr>
        <w:t>for COVID-19 in Nursing Homes</w:t>
      </w:r>
      <w:r>
        <w:rPr>
          <w:rFonts w:ascii="Arial Narrow" w:hAnsi="Arial Narrow"/>
        </w:rPr>
        <w:t xml:space="preserve">. Retrieved May 21, 2020 from </w:t>
      </w:r>
      <w:hyperlink r:id="rId22">
        <w:r>
          <w:rPr>
            <w:rStyle w:val="InternetLink"/>
            <w:rFonts w:ascii="Arial Narrow" w:hAnsi="Arial Narrow"/>
            <w:sz w:val="24"/>
            <w:szCs w:val="24"/>
          </w:rPr>
          <w:t>https://www.cdc.gov/coronavirus/2019-ncov/hcp/long-term-care.html?CDC_AA_refVal=https%3A%2F%2Fwww.cdc.gov%2Fcoronavirus%2F2019-ncov%2Fhealthcare-facilities%2Fprevent-spread-in-long-term-care-facilities.html</w:t>
        </w:r>
      </w:hyperlink>
      <w:r>
        <w:rPr>
          <w:rFonts w:ascii="Arial Narrow" w:hAnsi="Arial Narrow"/>
          <w:sz w:val="24"/>
          <w:szCs w:val="24"/>
        </w:rPr>
        <w:t xml:space="preserve"> </w:t>
      </w:r>
    </w:p>
    <w:p>
      <w:pPr>
        <w:pStyle w:val="TableParagraph"/>
        <w:spacing w:before="0" w:after="120"/>
        <w:ind w:left="360" w:hanging="360"/>
        <w:rPr/>
      </w:pPr>
      <w:r>
        <w:rPr>
          <w:rFonts w:ascii="Arial Narrow" w:hAnsi="Arial Narrow"/>
          <w:sz w:val="24"/>
          <w:szCs w:val="24"/>
        </w:rPr>
        <w:t xml:space="preserve">Centers for Disease Control and Prevention. (2020, May 18). </w:t>
      </w:r>
      <w:r>
        <w:rPr>
          <w:rFonts w:ascii="Arial Narrow" w:hAnsi="Arial Narrow"/>
          <w:i/>
          <w:iCs/>
          <w:sz w:val="24"/>
          <w:szCs w:val="24"/>
        </w:rPr>
        <w:t>Strategies to Optimize the Supply of PPE and Equipment.</w:t>
      </w:r>
      <w:r>
        <w:rPr>
          <w:rFonts w:ascii="Arial Narrow" w:hAnsi="Arial Narrow"/>
          <w:sz w:val="24"/>
          <w:szCs w:val="24"/>
        </w:rPr>
        <w:t xml:space="preserve"> </w:t>
      </w:r>
      <w:hyperlink r:id="rId23">
        <w:r>
          <w:rPr>
            <w:rStyle w:val="InternetLink"/>
            <w:rFonts w:ascii="Arial Narrow" w:hAnsi="Arial Narrow"/>
            <w:sz w:val="24"/>
            <w:szCs w:val="24"/>
          </w:rPr>
          <w:t>https://www.cdc.gov/coronavirus/2019-ncov/hcp/ppe-strategy/</w:t>
        </w:r>
      </w:hyperlink>
    </w:p>
    <w:p>
      <w:pPr>
        <w:pStyle w:val="Normal"/>
        <w:spacing w:before="0" w:after="120"/>
        <w:ind w:left="360" w:hanging="360"/>
        <w:rPr/>
      </w:pPr>
      <w:r>
        <w:rPr>
          <w:rFonts w:ascii="Arial Narrow" w:hAnsi="Arial Narrow"/>
          <w:sz w:val="24"/>
          <w:szCs w:val="24"/>
        </w:rPr>
        <w:t xml:space="preserve">Centers for Medicare &amp; Medicaid Services. (2020, March 4). </w:t>
      </w:r>
      <w:r>
        <w:rPr>
          <w:rFonts w:ascii="Arial Narrow" w:hAnsi="Arial Narrow"/>
          <w:i/>
          <w:iCs/>
          <w:sz w:val="24"/>
          <w:szCs w:val="24"/>
        </w:rPr>
        <w:t xml:space="preserve">Guidance for Infection Control and Prevention of Coronavirus Disease 2019 (COVID-19) in nursing homes. </w:t>
      </w:r>
      <w:hyperlink r:id="rId24">
        <w:r>
          <w:rPr>
            <w:rStyle w:val="InternetLink"/>
            <w:rFonts w:ascii="Arial Narrow" w:hAnsi="Arial Narrow"/>
            <w:sz w:val="24"/>
            <w:szCs w:val="24"/>
          </w:rPr>
          <w:t>https://www.cms.gov/medicareprovider-enrollment-and-certificationsurveycertificationgeninfopolicy-and/qso-20-14-nh.pdf</w:t>
        </w:r>
      </w:hyperlink>
    </w:p>
    <w:p>
      <w:pPr>
        <w:pStyle w:val="Normal"/>
        <w:spacing w:before="0" w:after="120"/>
        <w:ind w:left="360" w:hanging="360"/>
        <w:rPr/>
      </w:pPr>
      <w:r>
        <w:rPr>
          <w:rFonts w:ascii="Arial Narrow" w:hAnsi="Arial Narrow"/>
          <w:sz w:val="24"/>
          <w:szCs w:val="24"/>
        </w:rPr>
        <w:t xml:space="preserve">Centers for Medicare &amp; Medicaid Services. (2020, March 13). </w:t>
      </w:r>
      <w:r>
        <w:rPr>
          <w:rFonts w:ascii="Arial Narrow" w:hAnsi="Arial Narrow"/>
          <w:i/>
          <w:iCs/>
          <w:sz w:val="24"/>
          <w:szCs w:val="24"/>
        </w:rPr>
        <w:t xml:space="preserve">Guidance for Infection Control and Prevention of Coronavirus Disease 2019 (COVID-19) in nursing homes (REVISED). </w:t>
      </w:r>
      <w:hyperlink r:id="rId25">
        <w:r>
          <w:rPr>
            <w:rStyle w:val="InternetLink"/>
            <w:rFonts w:ascii="Arial Narrow" w:hAnsi="Arial Narrow"/>
            <w:sz w:val="24"/>
            <w:szCs w:val="24"/>
          </w:rPr>
          <w:t>https://www.cms.gov/files/document/qso-20-14-nh-revised.pdf</w:t>
        </w:r>
      </w:hyperlink>
    </w:p>
    <w:p>
      <w:pPr>
        <w:pStyle w:val="Normal"/>
        <w:spacing w:before="0" w:after="120"/>
        <w:ind w:left="360" w:hanging="360"/>
        <w:rPr/>
      </w:pPr>
      <w:r>
        <w:rPr>
          <w:rFonts w:ascii="Arial Narrow" w:hAnsi="Arial Narrow"/>
          <w:sz w:val="24"/>
          <w:szCs w:val="24"/>
        </w:rPr>
        <w:t xml:space="preserve">Centers for Medicare &amp; Medicaid Services. (2020, May 6). </w:t>
      </w:r>
      <w:r>
        <w:rPr>
          <w:rFonts w:ascii="Arial Narrow" w:hAnsi="Arial Narrow"/>
          <w:i/>
          <w:iCs/>
          <w:sz w:val="24"/>
          <w:szCs w:val="24"/>
        </w:rPr>
        <w:t>Interim Final Rule Updating Requirements for Notification of Confirmed and Suspected COVID-19 Cases Among Residents sand Staff in Nursing Homes.</w:t>
      </w:r>
      <w:r>
        <w:rPr>
          <w:rFonts w:ascii="Arial Narrow" w:hAnsi="Arial Narrow"/>
          <w:sz w:val="24"/>
          <w:szCs w:val="24"/>
        </w:rPr>
        <w:t xml:space="preserve"> </w:t>
      </w:r>
      <w:hyperlink r:id="rId26">
        <w:r>
          <w:rPr>
            <w:rStyle w:val="InternetLink"/>
            <w:rFonts w:ascii="Arial Narrow" w:hAnsi="Arial Narrow"/>
            <w:sz w:val="24"/>
            <w:szCs w:val="24"/>
          </w:rPr>
          <w:t>https://www.cms.gov/files/document/qso-20-29-nh.pdf</w:t>
        </w:r>
      </w:hyperlink>
    </w:p>
    <w:p>
      <w:pPr>
        <w:pStyle w:val="Normal"/>
        <w:spacing w:before="0" w:after="120"/>
        <w:ind w:left="360" w:hanging="360"/>
        <w:rPr/>
      </w:pPr>
      <w:r>
        <w:rPr>
          <w:rFonts w:ascii="Arial Narrow" w:hAnsi="Arial Narrow"/>
          <w:sz w:val="24"/>
          <w:szCs w:val="24"/>
        </w:rPr>
        <w:t xml:space="preserve">Centers for Medicare &amp; Medicaid Services. (2020, May 18). </w:t>
      </w:r>
      <w:r>
        <w:rPr>
          <w:rFonts w:ascii="Arial Narrow" w:hAnsi="Arial Narrow"/>
          <w:i/>
          <w:iCs/>
          <w:sz w:val="24"/>
          <w:szCs w:val="24"/>
        </w:rPr>
        <w:t>Nursing Home Reopening Recommendations for State and Local Officials</w:t>
      </w:r>
      <w:r>
        <w:rPr>
          <w:rFonts w:ascii="Arial Narrow" w:hAnsi="Arial Narrow"/>
          <w:sz w:val="24"/>
          <w:szCs w:val="24"/>
        </w:rPr>
        <w:t xml:space="preserve">. </w:t>
      </w:r>
      <w:hyperlink r:id="rId27">
        <w:r>
          <w:rPr>
            <w:rStyle w:val="InternetLink"/>
            <w:rFonts w:ascii="Arial Narrow" w:hAnsi="Arial Narrow"/>
            <w:sz w:val="24"/>
            <w:szCs w:val="24"/>
          </w:rPr>
          <w:t>https://www.cms.gov/files/document/nursing-home-reopening-recommendations-state-and-local-officials.pdf</w:t>
        </w:r>
      </w:hyperlink>
      <w:r>
        <w:rPr>
          <w:rFonts w:ascii="Arial Narrow" w:hAnsi="Arial Narrow"/>
          <w:sz w:val="24"/>
          <w:szCs w:val="24"/>
        </w:rPr>
        <w:t xml:space="preserve"> </w:t>
      </w:r>
    </w:p>
    <w:p>
      <w:pPr>
        <w:pStyle w:val="Normal"/>
        <w:spacing w:before="0" w:after="120"/>
        <w:ind w:left="360" w:hanging="360"/>
        <w:rPr/>
      </w:pPr>
      <w:r>
        <w:rPr>
          <w:rFonts w:ascii="Arial Narrow" w:hAnsi="Arial Narrow"/>
          <w:sz w:val="24"/>
          <w:szCs w:val="24"/>
        </w:rPr>
        <w:t xml:space="preserve">Centers for Medicare &amp; Medicaid Services. (2020, April 24). </w:t>
      </w:r>
      <w:r>
        <w:rPr>
          <w:rFonts w:ascii="Arial Narrow" w:hAnsi="Arial Narrow"/>
          <w:i/>
          <w:iCs/>
          <w:sz w:val="24"/>
          <w:szCs w:val="24"/>
        </w:rPr>
        <w:t>Nursing Home Five Star Quality Rating System updates, Nursing Home Staff Counts, and Frequently Asked Questions</w:t>
      </w:r>
      <w:r>
        <w:rPr>
          <w:rFonts w:ascii="Arial Narrow" w:hAnsi="Arial Narrow"/>
          <w:sz w:val="24"/>
          <w:szCs w:val="24"/>
        </w:rPr>
        <w:t xml:space="preserve">. </w:t>
      </w:r>
      <w:hyperlink r:id="rId28">
        <w:r>
          <w:rPr>
            <w:rStyle w:val="InternetLink"/>
            <w:rFonts w:ascii="Arial Narrow" w:hAnsi="Arial Narrow"/>
            <w:sz w:val="24"/>
            <w:szCs w:val="24"/>
          </w:rPr>
          <w:t>https://www.cms.gov/files/document/qso-20-28-nh.pdf</w:t>
        </w:r>
      </w:hyperlink>
    </w:p>
    <w:p>
      <w:pPr>
        <w:pStyle w:val="TableParagraph"/>
        <w:spacing w:before="0" w:after="120"/>
        <w:ind w:left="360" w:hanging="360"/>
        <w:rPr/>
      </w:pPr>
      <w:r>
        <w:rPr>
          <w:rFonts w:ascii="Arial Narrow" w:hAnsi="Arial Narrow"/>
          <w:sz w:val="24"/>
          <w:szCs w:val="24"/>
        </w:rPr>
        <w:t xml:space="preserve">Centers for Medicare &amp; Medicaid Services. (2020, March 23). </w:t>
      </w:r>
      <w:r>
        <w:rPr>
          <w:rFonts w:ascii="Arial Narrow" w:hAnsi="Arial Narrow"/>
          <w:i/>
          <w:iCs/>
          <w:sz w:val="24"/>
          <w:szCs w:val="24"/>
        </w:rPr>
        <w:t xml:space="preserve">Prioritization of Survey Activities. </w:t>
      </w:r>
      <w:hyperlink r:id="rId29">
        <w:r>
          <w:rPr>
            <w:rStyle w:val="InternetLink"/>
            <w:rFonts w:ascii="Arial Narrow" w:hAnsi="Arial Narrow"/>
            <w:sz w:val="24"/>
            <w:szCs w:val="24"/>
          </w:rPr>
          <w:t>https://www.cms.gov/files/document/qso-20-20-all.pdf</w:t>
        </w:r>
      </w:hyperlink>
      <w:r>
        <w:rPr>
          <w:rFonts w:ascii="Arial Narrow" w:hAnsi="Arial Narrow"/>
          <w:sz w:val="24"/>
          <w:szCs w:val="24"/>
        </w:rPr>
        <w:t xml:space="preserve"> </w:t>
      </w:r>
    </w:p>
    <w:p>
      <w:pPr>
        <w:pStyle w:val="Normal"/>
        <w:spacing w:before="0" w:after="120"/>
        <w:ind w:left="360" w:hanging="360"/>
        <w:rPr/>
      </w:pPr>
      <w:r>
        <w:rPr>
          <w:rFonts w:ascii="Arial Narrow" w:hAnsi="Arial Narrow"/>
          <w:sz w:val="24"/>
          <w:szCs w:val="24"/>
        </w:rPr>
        <w:t xml:space="preserve">Centers for Medicare &amp; Medicaid Services. (2020, April 19). </w:t>
      </w:r>
      <w:r>
        <w:rPr>
          <w:rFonts w:ascii="Arial Narrow" w:hAnsi="Arial Narrow"/>
          <w:i/>
          <w:iCs/>
          <w:sz w:val="24"/>
          <w:szCs w:val="24"/>
        </w:rPr>
        <w:t>Upcoming Requirements for Notification of Confirmed COVID-19 (or COVID19 Persons under Investigation) Among Residents and Staff in Nursing Homes.</w:t>
      </w:r>
      <w:r>
        <w:rPr>
          <w:rFonts w:ascii="Arial Narrow" w:hAnsi="Arial Narrow"/>
          <w:sz w:val="24"/>
          <w:szCs w:val="24"/>
        </w:rPr>
        <w:t xml:space="preserve"> </w:t>
      </w:r>
      <w:hyperlink r:id="rId30">
        <w:r>
          <w:rPr>
            <w:rStyle w:val="InternetLink"/>
            <w:rFonts w:ascii="Arial Narrow" w:hAnsi="Arial Narrow"/>
            <w:sz w:val="24"/>
            <w:szCs w:val="24"/>
          </w:rPr>
          <w:t>https://www.cms.gov/files/document/qso-20-26-nh.pdf</w:t>
        </w:r>
      </w:hyperlink>
    </w:p>
    <w:p>
      <w:pPr>
        <w:pStyle w:val="TableParagraph"/>
        <w:spacing w:before="0" w:after="120"/>
        <w:ind w:left="360" w:hanging="360"/>
        <w:rPr/>
      </w:pPr>
      <w:r>
        <w:rPr>
          <w:rFonts w:ascii="Arial Narrow" w:hAnsi="Arial Narrow"/>
          <w:sz w:val="24"/>
          <w:szCs w:val="24"/>
        </w:rPr>
        <w:t xml:space="preserve">Iowa Department of Inspections and Appeals. (2020, April 30). </w:t>
      </w:r>
      <w:r>
        <w:rPr>
          <w:rFonts w:ascii="Arial Narrow" w:hAnsi="Arial Narrow"/>
          <w:i/>
          <w:iCs/>
          <w:sz w:val="24"/>
          <w:szCs w:val="24"/>
        </w:rPr>
        <w:t xml:space="preserve">COVID-19 Frequently-Asked Questions for Health Facilities. </w:t>
      </w:r>
      <w:hyperlink r:id="rId31">
        <w:r>
          <w:rPr>
            <w:rStyle w:val="InternetLink"/>
            <w:rFonts w:ascii="Arial Narrow" w:hAnsi="Arial Narrow"/>
            <w:sz w:val="24"/>
            <w:szCs w:val="24"/>
          </w:rPr>
          <w:t>https://dia.iowa.gov/document/covid-19-frequently-asked-questions-health-facilities</w:t>
        </w:r>
      </w:hyperlink>
      <w:r>
        <w:rPr>
          <w:rFonts w:ascii="Arial Narrow" w:hAnsi="Arial Narrow"/>
          <w:sz w:val="24"/>
          <w:szCs w:val="24"/>
        </w:rPr>
        <w:t xml:space="preserve"> </w:t>
      </w:r>
    </w:p>
    <w:p>
      <w:pPr>
        <w:pStyle w:val="TableParagraph"/>
        <w:spacing w:before="0" w:after="120"/>
        <w:ind w:left="360" w:hanging="360"/>
        <w:rPr/>
      </w:pPr>
      <w:r>
        <w:rPr>
          <w:rFonts w:ascii="Arial Narrow" w:hAnsi="Arial Narrow"/>
          <w:sz w:val="24"/>
          <w:szCs w:val="24"/>
        </w:rPr>
        <w:t xml:space="preserve">Iowa Department of Public Health. (2020, March 2). </w:t>
      </w:r>
      <w:r>
        <w:rPr>
          <w:rFonts w:ascii="Arial Narrow" w:hAnsi="Arial Narrow"/>
          <w:i/>
          <w:iCs/>
          <w:sz w:val="24"/>
          <w:szCs w:val="24"/>
        </w:rPr>
        <w:t>COVID-19 Guidance for Long Term Care Facilities</w:t>
      </w:r>
      <w:r>
        <w:rPr>
          <w:rFonts w:ascii="Arial Narrow" w:hAnsi="Arial Narrow"/>
          <w:sz w:val="24"/>
          <w:szCs w:val="24"/>
        </w:rPr>
        <w:t xml:space="preserve">. </w:t>
      </w:r>
      <w:hyperlink r:id="rId32">
        <w:r>
          <w:rPr>
            <w:rStyle w:val="InternetLink"/>
            <w:rFonts w:ascii="Arial Narrow" w:hAnsi="Arial Narrow"/>
            <w:sz w:val="24"/>
            <w:szCs w:val="24"/>
          </w:rPr>
          <w:t>https://idph.iowa.gov/Portals/1/userfiles/7/LTC%20Guidance.pdf</w:t>
        </w:r>
      </w:hyperlink>
      <w:r>
        <w:rPr>
          <w:rFonts w:ascii="Arial Narrow" w:hAnsi="Arial Narrow"/>
          <w:sz w:val="24"/>
          <w:szCs w:val="24"/>
        </w:rPr>
        <w:t xml:space="preserve"> </w:t>
      </w:r>
    </w:p>
    <w:p>
      <w:pPr>
        <w:pStyle w:val="Normal"/>
        <w:spacing w:before="0" w:after="120"/>
        <w:ind w:left="360" w:hanging="360"/>
        <w:rPr/>
      </w:pPr>
      <w:r>
        <w:rPr>
          <w:rFonts w:ascii="Arial Narrow" w:hAnsi="Arial Narrow"/>
          <w:sz w:val="24"/>
          <w:szCs w:val="24"/>
        </w:rPr>
        <w:t xml:space="preserve">Iowa Department of Public Health. (2020, April 13). </w:t>
      </w:r>
      <w:r>
        <w:rPr>
          <w:rFonts w:ascii="Arial Narrow" w:hAnsi="Arial Narrow"/>
          <w:i/>
          <w:iCs/>
          <w:sz w:val="24"/>
          <w:szCs w:val="24"/>
        </w:rPr>
        <w:t>Interim Guidance for New Admissions or Return of Residents to Long-term Care Facilities</w:t>
      </w:r>
      <w:r>
        <w:rPr>
          <w:rFonts w:ascii="Arial Narrow" w:hAnsi="Arial Narrow"/>
          <w:sz w:val="24"/>
          <w:szCs w:val="24"/>
        </w:rPr>
        <w:t xml:space="preserve">. </w:t>
      </w:r>
      <w:hyperlink r:id="rId33">
        <w:r>
          <w:rPr>
            <w:rStyle w:val="InternetLink"/>
            <w:rFonts w:ascii="Arial Narrow" w:hAnsi="Arial Narrow"/>
            <w:sz w:val="24"/>
            <w:szCs w:val="24"/>
          </w:rPr>
          <w:t>https://idph.iowa.gov/Portals/1/userfiles/7/LTC%20Guidance%20with%20041320%20FINAL.pdf</w:t>
        </w:r>
      </w:hyperlink>
      <w:r>
        <w:rPr>
          <w:rFonts w:ascii="Arial Narrow" w:hAnsi="Arial Narrow"/>
          <w:sz w:val="24"/>
          <w:szCs w:val="24"/>
        </w:rPr>
        <w:t xml:space="preserve"> </w:t>
      </w:r>
    </w:p>
    <w:p>
      <w:pPr>
        <w:pStyle w:val="Normal"/>
        <w:rPr/>
      </w:pPr>
      <w:r>
        <w:rPr>
          <w:rFonts w:ascii="Arial Narrow" w:hAnsi="Arial Narrow"/>
          <w:sz w:val="24"/>
          <w:szCs w:val="24"/>
        </w:rPr>
        <w:t xml:space="preserve">Iowa Department of Public Health. (2020, April 1). </w:t>
      </w:r>
      <w:r>
        <w:rPr>
          <w:rFonts w:ascii="Arial Narrow" w:hAnsi="Arial Narrow"/>
          <w:i/>
          <w:iCs/>
          <w:sz w:val="24"/>
          <w:szCs w:val="24"/>
        </w:rPr>
        <w:t>Personal Protective Equipment Guidance</w:t>
      </w:r>
      <w:r>
        <w:rPr>
          <w:rFonts w:ascii="Arial Narrow" w:hAnsi="Arial Narrow"/>
          <w:sz w:val="24"/>
          <w:szCs w:val="24"/>
        </w:rPr>
        <w:t xml:space="preserve">. </w:t>
      </w:r>
      <w:hyperlink r:id="rId34">
        <w:r>
          <w:rPr>
            <w:rStyle w:val="InternetLink"/>
            <w:rFonts w:ascii="Arial Narrow" w:hAnsi="Arial Narrow"/>
            <w:sz w:val="24"/>
            <w:szCs w:val="24"/>
          </w:rPr>
          <w:t>https://idph.iowa.gov/Portals/1/userfiles/7/LTC%20PPE%20Recs%20Doc.pdf</w:t>
        </w:r>
      </w:hyperlink>
    </w:p>
    <w:p>
      <w:pPr>
        <w:pStyle w:val="Normal"/>
        <w:rPr>
          <w:rFonts w:ascii="Arial Narrow" w:hAnsi="Arial Narrow" w:cs="Arial"/>
          <w:sz w:val="20"/>
        </w:rPr>
      </w:pPr>
      <w:r>
        <w:rPr>
          <w:rFonts w:cs="Arial" w:ascii="Arial Narrow" w:hAnsi="Arial Narrow"/>
          <w:sz w:val="20"/>
        </w:rPr>
      </w:r>
    </w:p>
    <w:p>
      <w:pPr>
        <w:pStyle w:val="Normal"/>
        <w:rPr>
          <w:rFonts w:ascii="Arial Narrow" w:hAnsi="Arial Narrow" w:cs="Arial"/>
          <w:sz w:val="20"/>
        </w:rPr>
      </w:pPr>
      <w:r>
        <w:rPr>
          <w:rFonts w:cs="Arial" w:ascii="Arial Narrow" w:hAnsi="Arial Narrow"/>
          <w:sz w:val="20"/>
        </w:rPr>
      </w:r>
    </w:p>
    <w:p>
      <w:pPr>
        <w:pStyle w:val="Normal"/>
        <w:rPr>
          <w:rFonts w:ascii="Arial Narrow" w:hAnsi="Arial Narrow" w:cs="Arial"/>
          <w:sz w:val="20"/>
        </w:rPr>
      </w:pPr>
      <w:r>
        <w:rPr>
          <w:rFonts w:cs="Arial" w:ascii="Arial Narrow" w:hAnsi="Arial Narrow"/>
          <w:sz w:val="20"/>
        </w:rPr>
      </w:r>
    </w:p>
    <w:p>
      <w:pPr>
        <w:pStyle w:val="Normal"/>
        <w:tabs>
          <w:tab w:val="clear" w:pos="720"/>
          <w:tab w:val="left" w:pos="5256" w:leader="none"/>
        </w:tabs>
        <w:rPr/>
      </w:pPr>
      <w:r>
        <w:rPr>
          <w:rFonts w:cs="Arial" w:ascii="Arial Narrow" w:hAnsi="Arial Narrow"/>
          <w:sz w:val="20"/>
        </w:rPr>
        <w:tab/>
      </w:r>
      <w:r>
        <w:rPr>
          <w:rFonts w:cs="Arial" w:ascii="Arial Narrow" w:hAnsi="Arial Narrow"/>
        </w:rPr>
        <w:t xml:space="preserve"> </w:t>
      </w:r>
    </w:p>
    <w:sectPr>
      <w:headerReference w:type="default" r:id="rId35"/>
      <w:footerReference w:type="default" r:id="rId36"/>
      <w:type w:val="nextPage"/>
      <w:pgSz w:orient="landscape" w:w="15840" w:h="12240"/>
      <w:pgMar w:left="1440" w:right="1440" w:header="720" w:top="1440" w:footer="720" w:bottom="1440" w:gutter="0"/>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Narrow">
    <w:charset w:val="00"/>
    <w:family w:val="roman"/>
    <w:pitch w:val="variable"/>
  </w:font>
  <w:font w:name="Liberation Sans">
    <w:altName w:val="Arial"/>
    <w:charset w:val="00"/>
    <w:family w:val="swiss"/>
    <w:pitch w:val="variable"/>
  </w:font>
  <w:font w:name="Symbol">
    <w:charset w:val="02"/>
    <w:family w:val="auto"/>
    <w:pitch w:val="default"/>
  </w:font>
  <w:font w:name="Courier New">
    <w:charset w:val="01"/>
    <w:family w:val="modern"/>
    <w:pitch w:val="fixed"/>
  </w:font>
  <w:font w:name="Wingdings">
    <w:charset w:val="02"/>
    <w:family w:val="auto"/>
    <w:pitch w:val="variable"/>
  </w:font>
  <w:font w:name="ArialNarrow">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12979096"/>
    </w:sdtPr>
    <w:sdtContent>
      <w:p>
        <w:pPr>
          <w:pStyle w:val="Footer"/>
          <w:pBdr>
            <w:top w:val="single" w:sz="4" w:space="1" w:color="D9D9D9"/>
          </w:pBdr>
          <w:jc w:val="right"/>
          <w:rPr/>
        </w:pPr>
        <w:r>
          <w:rPr/>
          <w:fldChar w:fldCharType="begin"/>
        </w:r>
        <w:r>
          <w:rPr/>
          <w:instrText> PAGE </w:instrText>
        </w:r>
        <w:r>
          <w:rPr/>
          <w:fldChar w:fldCharType="separate"/>
        </w:r>
        <w:r>
          <w:rPr/>
          <w:t>17</w:t>
        </w:r>
        <w:r>
          <w:rPr/>
          <w:fldChar w:fldCharType="end"/>
        </w:r>
        <w:r>
          <w:rPr/>
          <w:t xml:space="preserve"> </w:t>
        </w:r>
        <w:r>
          <w:rPr/>
          <w:t xml:space="preserve">| </w:t>
        </w:r>
        <w:r>
          <w:rPr>
            <w:color w:val="7F7F7F" w:themeColor="background1" w:themeShade="7f"/>
            <w:spacing w:val="60"/>
          </w:rPr>
          <w:t>Page</w:t>
        </w:r>
      </w:p>
    </w:sdtContent>
  </w:sdt>
  <w:p>
    <w:pPr>
      <w:pStyle w:val="TextBody"/>
      <w:spacing w:lineRule="auto" w:line="12"/>
      <w:rPr>
        <w:sz w:val="20"/>
      </w:rPr>
    </w:pPr>
    <w:r>
      <w:rPr>
        <w:sz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557" w:hanging="360"/>
      </w:pPr>
      <w:rPr>
        <w:rFonts w:ascii="Symbol" w:hAnsi="Symbol" w:cs="Symbol" w:hint="default"/>
        <w:sz w:val="24"/>
        <w:szCs w:val="20"/>
        <w:w w:val="100"/>
        <w:rFonts w:cs="Symbol"/>
        <w:lang w:val="en-US" w:eastAsia="en-US" w:bidi="en-US"/>
      </w:rPr>
    </w:lvl>
    <w:lvl w:ilvl="1">
      <w:start w:val="1"/>
      <w:numFmt w:val="bullet"/>
      <w:lvlText w:val=""/>
      <w:lvlJc w:val="left"/>
      <w:pPr>
        <w:ind w:left="1007" w:hanging="360"/>
      </w:pPr>
      <w:rPr>
        <w:rFonts w:ascii="Symbol" w:hAnsi="Symbol" w:cs="Symbol" w:hint="default"/>
        <w:sz w:val="22"/>
        <w:lang w:val="en-US" w:eastAsia="en-US" w:bidi="en-US"/>
      </w:rPr>
    </w:lvl>
    <w:lvl w:ilvl="2">
      <w:start w:val="1"/>
      <w:numFmt w:val="bullet"/>
      <w:lvlText w:val=""/>
      <w:lvlJc w:val="left"/>
      <w:pPr>
        <w:ind w:left="1454" w:hanging="360"/>
      </w:pPr>
      <w:rPr>
        <w:rFonts w:ascii="Symbol" w:hAnsi="Symbol" w:cs="Symbol" w:hint="default"/>
        <w:lang w:val="en-US" w:eastAsia="en-US" w:bidi="en-US"/>
      </w:rPr>
    </w:lvl>
    <w:lvl w:ilvl="3">
      <w:start w:val="1"/>
      <w:numFmt w:val="bullet"/>
      <w:lvlText w:val=""/>
      <w:lvlJc w:val="left"/>
      <w:pPr>
        <w:ind w:left="1901" w:hanging="360"/>
      </w:pPr>
      <w:rPr>
        <w:rFonts w:ascii="Symbol" w:hAnsi="Symbol" w:cs="Symbol" w:hint="default"/>
        <w:lang w:val="en-US" w:eastAsia="en-US" w:bidi="en-US"/>
      </w:rPr>
    </w:lvl>
    <w:lvl w:ilvl="4">
      <w:start w:val="1"/>
      <w:numFmt w:val="bullet"/>
      <w:lvlText w:val=""/>
      <w:lvlJc w:val="left"/>
      <w:pPr>
        <w:ind w:left="2348" w:hanging="360"/>
      </w:pPr>
      <w:rPr>
        <w:rFonts w:ascii="Symbol" w:hAnsi="Symbol" w:cs="Symbol" w:hint="default"/>
        <w:lang w:val="en-US" w:eastAsia="en-US" w:bidi="en-US"/>
      </w:rPr>
    </w:lvl>
    <w:lvl w:ilvl="5">
      <w:start w:val="1"/>
      <w:numFmt w:val="bullet"/>
      <w:lvlText w:val=""/>
      <w:lvlJc w:val="left"/>
      <w:pPr>
        <w:ind w:left="2795" w:hanging="360"/>
      </w:pPr>
      <w:rPr>
        <w:rFonts w:ascii="Symbol" w:hAnsi="Symbol" w:cs="Symbol" w:hint="default"/>
        <w:lang w:val="en-US" w:eastAsia="en-US" w:bidi="en-US"/>
      </w:rPr>
    </w:lvl>
    <w:lvl w:ilvl="6">
      <w:start w:val="1"/>
      <w:numFmt w:val="bullet"/>
      <w:lvlText w:val=""/>
      <w:lvlJc w:val="left"/>
      <w:pPr>
        <w:ind w:left="3242" w:hanging="360"/>
      </w:pPr>
      <w:rPr>
        <w:rFonts w:ascii="Symbol" w:hAnsi="Symbol" w:cs="Symbol" w:hint="default"/>
        <w:lang w:val="en-US" w:eastAsia="en-US" w:bidi="en-US"/>
      </w:rPr>
    </w:lvl>
    <w:lvl w:ilvl="7">
      <w:start w:val="1"/>
      <w:numFmt w:val="bullet"/>
      <w:lvlText w:val=""/>
      <w:lvlJc w:val="left"/>
      <w:pPr>
        <w:ind w:left="3689" w:hanging="360"/>
      </w:pPr>
      <w:rPr>
        <w:rFonts w:ascii="Symbol" w:hAnsi="Symbol" w:cs="Symbol" w:hint="default"/>
        <w:lang w:val="en-US" w:eastAsia="en-US" w:bidi="en-US"/>
      </w:rPr>
    </w:lvl>
    <w:lvl w:ilvl="8">
      <w:start w:val="1"/>
      <w:numFmt w:val="bullet"/>
      <w:lvlText w:val=""/>
      <w:lvlJc w:val="left"/>
      <w:pPr>
        <w:ind w:left="4136" w:hanging="360"/>
      </w:pPr>
      <w:rPr>
        <w:rFonts w:ascii="Symbol" w:hAnsi="Symbol" w:cs="Symbol" w:hint="default"/>
        <w:lang w:val="en-US" w:eastAsia="en-US" w:bidi="en-US"/>
      </w:rPr>
    </w:lvl>
  </w:abstractNum>
  <w:abstractNum w:abstractNumId="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4"/>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4">
    <w:lvl w:ilvl="0">
      <w:start w:val="1"/>
      <w:numFmt w:val="bullet"/>
      <w:lvlText w:val=""/>
      <w:lvlJc w:val="left"/>
      <w:pPr>
        <w:ind w:left="557" w:hanging="360"/>
      </w:pPr>
      <w:rPr>
        <w:rFonts w:ascii="Symbol" w:hAnsi="Symbol" w:cs="Symbol" w:hint="default"/>
        <w:sz w:val="20"/>
        <w:szCs w:val="20"/>
        <w:w w:val="100"/>
        <w:rFonts w:cs="Symbol"/>
        <w:lang w:val="en-US" w:eastAsia="en-US" w:bidi="en-US"/>
      </w:rPr>
    </w:lvl>
    <w:lvl w:ilvl="1">
      <w:start w:val="1"/>
      <w:numFmt w:val="bullet"/>
      <w:lvlText w:val="o"/>
      <w:lvlJc w:val="left"/>
      <w:pPr>
        <w:ind w:left="1007" w:hanging="360"/>
      </w:pPr>
      <w:rPr>
        <w:rFonts w:ascii="Courier New" w:hAnsi="Courier New" w:cs="Courier New" w:hint="default"/>
        <w:sz w:val="24"/>
        <w:rFonts w:cs="Courier New"/>
        <w:lang w:val="en-US" w:eastAsia="en-US" w:bidi="en-US"/>
      </w:rPr>
    </w:lvl>
    <w:lvl w:ilvl="2">
      <w:start w:val="1"/>
      <w:numFmt w:val="bullet"/>
      <w:lvlText w:val=""/>
      <w:lvlJc w:val="left"/>
      <w:pPr>
        <w:ind w:left="1454" w:hanging="360"/>
      </w:pPr>
      <w:rPr>
        <w:rFonts w:ascii="Symbol" w:hAnsi="Symbol" w:cs="Symbol" w:hint="default"/>
        <w:sz w:val="24"/>
        <w:lang w:val="en-US" w:eastAsia="en-US" w:bidi="en-US"/>
      </w:rPr>
    </w:lvl>
    <w:lvl w:ilvl="3">
      <w:start w:val="1"/>
      <w:numFmt w:val="bullet"/>
      <w:lvlText w:val=""/>
      <w:lvlJc w:val="left"/>
      <w:pPr>
        <w:ind w:left="1901" w:hanging="360"/>
      </w:pPr>
      <w:rPr>
        <w:rFonts w:ascii="Symbol" w:hAnsi="Symbol" w:cs="Symbol" w:hint="default"/>
        <w:lang w:val="en-US" w:eastAsia="en-US" w:bidi="en-US"/>
      </w:rPr>
    </w:lvl>
    <w:lvl w:ilvl="4">
      <w:start w:val="1"/>
      <w:numFmt w:val="bullet"/>
      <w:lvlText w:val=""/>
      <w:lvlJc w:val="left"/>
      <w:pPr>
        <w:ind w:left="2348" w:hanging="360"/>
      </w:pPr>
      <w:rPr>
        <w:rFonts w:ascii="Symbol" w:hAnsi="Symbol" w:cs="Symbol" w:hint="default"/>
        <w:lang w:val="en-US" w:eastAsia="en-US" w:bidi="en-US"/>
      </w:rPr>
    </w:lvl>
    <w:lvl w:ilvl="5">
      <w:start w:val="1"/>
      <w:numFmt w:val="bullet"/>
      <w:lvlText w:val=""/>
      <w:lvlJc w:val="left"/>
      <w:pPr>
        <w:ind w:left="2795" w:hanging="360"/>
      </w:pPr>
      <w:rPr>
        <w:rFonts w:ascii="Symbol" w:hAnsi="Symbol" w:cs="Symbol" w:hint="default"/>
        <w:lang w:val="en-US" w:eastAsia="en-US" w:bidi="en-US"/>
      </w:rPr>
    </w:lvl>
    <w:lvl w:ilvl="6">
      <w:start w:val="1"/>
      <w:numFmt w:val="bullet"/>
      <w:lvlText w:val=""/>
      <w:lvlJc w:val="left"/>
      <w:pPr>
        <w:ind w:left="3242" w:hanging="360"/>
      </w:pPr>
      <w:rPr>
        <w:rFonts w:ascii="Symbol" w:hAnsi="Symbol" w:cs="Symbol" w:hint="default"/>
        <w:lang w:val="en-US" w:eastAsia="en-US" w:bidi="en-US"/>
      </w:rPr>
    </w:lvl>
    <w:lvl w:ilvl="7">
      <w:start w:val="1"/>
      <w:numFmt w:val="bullet"/>
      <w:lvlText w:val=""/>
      <w:lvlJc w:val="left"/>
      <w:pPr>
        <w:ind w:left="3689" w:hanging="360"/>
      </w:pPr>
      <w:rPr>
        <w:rFonts w:ascii="Symbol" w:hAnsi="Symbol" w:cs="Symbol" w:hint="default"/>
        <w:lang w:val="en-US" w:eastAsia="en-US" w:bidi="en-US"/>
      </w:rPr>
    </w:lvl>
    <w:lvl w:ilvl="8">
      <w:start w:val="1"/>
      <w:numFmt w:val="bullet"/>
      <w:lvlText w:val=""/>
      <w:lvlJc w:val="left"/>
      <w:pPr>
        <w:ind w:left="4136" w:hanging="360"/>
      </w:pPr>
      <w:rPr>
        <w:rFonts w:ascii="Symbol" w:hAnsi="Symbol" w:cs="Symbol" w:hint="default"/>
        <w:lang w:val="en-US" w:eastAsia="en-US" w:bidi="en-US"/>
      </w:rPr>
    </w:lvl>
  </w:abstractNum>
  <w:abstractNum w:abstractNumId="5">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6">
    <w:lvl w:ilvl="0">
      <w:start w:val="1"/>
      <w:numFmt w:val="bullet"/>
      <w:lvlText w:val=""/>
      <w:lvlJc w:val="left"/>
      <w:pPr>
        <w:ind w:left="360" w:hanging="360"/>
      </w:pPr>
      <w:rPr>
        <w:rFonts w:ascii="Symbol" w:hAnsi="Symbol" w:cs="Symbol" w:hint="default"/>
        <w:sz w:val="24"/>
        <w:lang w:val="en-US" w:eastAsia="en-US" w:bidi="en-US"/>
      </w:rPr>
    </w:lvl>
    <w:lvl w:ilvl="1">
      <w:start w:val="1"/>
      <w:numFmt w:val="bullet"/>
      <w:lvlText w:val="o"/>
      <w:lvlJc w:val="left"/>
      <w:pPr>
        <w:ind w:left="793" w:hanging="360"/>
      </w:pPr>
      <w:rPr>
        <w:rFonts w:ascii="Courier New" w:hAnsi="Courier New" w:cs="Courier New" w:hint="default"/>
        <w:rFonts w:cs="Courier New"/>
      </w:rPr>
    </w:lvl>
    <w:lvl w:ilvl="2">
      <w:start w:val="1"/>
      <w:numFmt w:val="bullet"/>
      <w:lvlText w:val=""/>
      <w:lvlJc w:val="left"/>
      <w:pPr>
        <w:ind w:left="1513" w:hanging="360"/>
      </w:pPr>
      <w:rPr>
        <w:rFonts w:ascii="Wingdings" w:hAnsi="Wingdings" w:cs="Wingdings" w:hint="default"/>
      </w:rPr>
    </w:lvl>
    <w:lvl w:ilvl="3">
      <w:start w:val="1"/>
      <w:numFmt w:val="bullet"/>
      <w:lvlText w:val=""/>
      <w:lvlJc w:val="left"/>
      <w:pPr>
        <w:ind w:left="2233" w:hanging="360"/>
      </w:pPr>
      <w:rPr>
        <w:rFonts w:ascii="Symbol" w:hAnsi="Symbol" w:cs="Symbol" w:hint="default"/>
      </w:rPr>
    </w:lvl>
    <w:lvl w:ilvl="4">
      <w:start w:val="1"/>
      <w:numFmt w:val="bullet"/>
      <w:lvlText w:val="o"/>
      <w:lvlJc w:val="left"/>
      <w:pPr>
        <w:ind w:left="2953" w:hanging="360"/>
      </w:pPr>
      <w:rPr>
        <w:rFonts w:ascii="Courier New" w:hAnsi="Courier New" w:cs="Courier New" w:hint="default"/>
        <w:rFonts w:cs="Courier New"/>
      </w:rPr>
    </w:lvl>
    <w:lvl w:ilvl="5">
      <w:start w:val="1"/>
      <w:numFmt w:val="bullet"/>
      <w:lvlText w:val=""/>
      <w:lvlJc w:val="left"/>
      <w:pPr>
        <w:ind w:left="3673" w:hanging="360"/>
      </w:pPr>
      <w:rPr>
        <w:rFonts w:ascii="Wingdings" w:hAnsi="Wingdings" w:cs="Wingdings" w:hint="default"/>
      </w:rPr>
    </w:lvl>
    <w:lvl w:ilvl="6">
      <w:start w:val="1"/>
      <w:numFmt w:val="bullet"/>
      <w:lvlText w:val=""/>
      <w:lvlJc w:val="left"/>
      <w:pPr>
        <w:ind w:left="4393" w:hanging="360"/>
      </w:pPr>
      <w:rPr>
        <w:rFonts w:ascii="Symbol" w:hAnsi="Symbol" w:cs="Symbol" w:hint="default"/>
      </w:rPr>
    </w:lvl>
    <w:lvl w:ilvl="7">
      <w:start w:val="1"/>
      <w:numFmt w:val="bullet"/>
      <w:lvlText w:val="o"/>
      <w:lvlJc w:val="left"/>
      <w:pPr>
        <w:ind w:left="5113" w:hanging="360"/>
      </w:pPr>
      <w:rPr>
        <w:rFonts w:ascii="Courier New" w:hAnsi="Courier New" w:cs="Courier New" w:hint="default"/>
        <w:rFonts w:cs="Courier New"/>
      </w:rPr>
    </w:lvl>
    <w:lvl w:ilvl="8">
      <w:start w:val="1"/>
      <w:numFmt w:val="bullet"/>
      <w:lvlText w:val=""/>
      <w:lvlJc w:val="left"/>
      <w:pPr>
        <w:ind w:left="5833" w:hanging="360"/>
      </w:pPr>
      <w:rPr>
        <w:rFonts w:ascii="Wingdings" w:hAnsi="Wingdings" w:cs="Wingdings" w:hint="default"/>
      </w:rPr>
    </w:lvl>
  </w:abstractNum>
  <w:abstractNum w:abstractNumId="7">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1">
    <w:lvl w:ilvl="0">
      <w:start w:val="1"/>
      <w:numFmt w:val="bullet"/>
      <w:lvlText w:val="•"/>
      <w:lvlJc w:val="left"/>
      <w:pPr>
        <w:ind w:left="1080" w:hanging="360"/>
      </w:pPr>
      <w:rPr>
        <w:rFonts w:ascii="ArialNarrow" w:hAnsi="ArialNarrow" w:cs="ArialNarrow" w:hint="default"/>
        <w:sz w:val="24"/>
        <w:rFonts w:cs="ArialNarrow"/>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12">
    <w:lvl w:ilvl="0">
      <w:start w:val="1"/>
      <w:numFmt w:val="bullet"/>
      <w:lvlText w:val="•"/>
      <w:lvlJc w:val="left"/>
      <w:pPr>
        <w:ind w:left="1080" w:hanging="360"/>
      </w:pPr>
      <w:rPr>
        <w:rFonts w:ascii="ArialNarrow" w:hAnsi="ArialNarrow" w:cs="ArialNarrow" w:hint="default"/>
        <w:rFonts w:cs="ArialNarrow"/>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13">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bullet"/>
      <w:lvlText w:val=""/>
      <w:lvlJc w:val="left"/>
      <w:pPr>
        <w:ind w:left="507" w:hanging="360"/>
      </w:pPr>
      <w:rPr>
        <w:rFonts w:ascii="Symbol" w:hAnsi="Symbol" w:cs="Symbol" w:hint="default"/>
      </w:rPr>
    </w:lvl>
    <w:lvl w:ilvl="1">
      <w:start w:val="1"/>
      <w:numFmt w:val="bullet"/>
      <w:lvlText w:val="o"/>
      <w:lvlJc w:val="left"/>
      <w:pPr>
        <w:ind w:left="1227" w:hanging="360"/>
      </w:pPr>
      <w:rPr>
        <w:rFonts w:ascii="Courier New" w:hAnsi="Courier New" w:cs="Courier New" w:hint="default"/>
        <w:rFonts w:cs="Courier New"/>
      </w:rPr>
    </w:lvl>
    <w:lvl w:ilvl="2">
      <w:start w:val="1"/>
      <w:numFmt w:val="bullet"/>
      <w:lvlText w:val=""/>
      <w:lvlJc w:val="left"/>
      <w:pPr>
        <w:ind w:left="1947" w:hanging="360"/>
      </w:pPr>
      <w:rPr>
        <w:rFonts w:ascii="Wingdings" w:hAnsi="Wingdings" w:cs="Wingdings" w:hint="default"/>
      </w:rPr>
    </w:lvl>
    <w:lvl w:ilvl="3">
      <w:start w:val="1"/>
      <w:numFmt w:val="bullet"/>
      <w:lvlText w:val=""/>
      <w:lvlJc w:val="left"/>
      <w:pPr>
        <w:ind w:left="2667" w:hanging="360"/>
      </w:pPr>
      <w:rPr>
        <w:rFonts w:ascii="Symbol" w:hAnsi="Symbol" w:cs="Symbol" w:hint="default"/>
      </w:rPr>
    </w:lvl>
    <w:lvl w:ilvl="4">
      <w:start w:val="1"/>
      <w:numFmt w:val="bullet"/>
      <w:lvlText w:val="o"/>
      <w:lvlJc w:val="left"/>
      <w:pPr>
        <w:ind w:left="3387" w:hanging="360"/>
      </w:pPr>
      <w:rPr>
        <w:rFonts w:ascii="Courier New" w:hAnsi="Courier New" w:cs="Courier New" w:hint="default"/>
        <w:rFonts w:cs="Courier New"/>
      </w:rPr>
    </w:lvl>
    <w:lvl w:ilvl="5">
      <w:start w:val="1"/>
      <w:numFmt w:val="bullet"/>
      <w:lvlText w:val=""/>
      <w:lvlJc w:val="left"/>
      <w:pPr>
        <w:ind w:left="4107" w:hanging="360"/>
      </w:pPr>
      <w:rPr>
        <w:rFonts w:ascii="Wingdings" w:hAnsi="Wingdings" w:cs="Wingdings" w:hint="default"/>
      </w:rPr>
    </w:lvl>
    <w:lvl w:ilvl="6">
      <w:start w:val="1"/>
      <w:numFmt w:val="bullet"/>
      <w:lvlText w:val=""/>
      <w:lvlJc w:val="left"/>
      <w:pPr>
        <w:ind w:left="4827" w:hanging="360"/>
      </w:pPr>
      <w:rPr>
        <w:rFonts w:ascii="Symbol" w:hAnsi="Symbol" w:cs="Symbol" w:hint="default"/>
      </w:rPr>
    </w:lvl>
    <w:lvl w:ilvl="7">
      <w:start w:val="1"/>
      <w:numFmt w:val="bullet"/>
      <w:lvlText w:val="o"/>
      <w:lvlJc w:val="left"/>
      <w:pPr>
        <w:ind w:left="5547" w:hanging="360"/>
      </w:pPr>
      <w:rPr>
        <w:rFonts w:ascii="Courier New" w:hAnsi="Courier New" w:cs="Courier New" w:hint="default"/>
        <w:rFonts w:cs="Courier New"/>
      </w:rPr>
    </w:lvl>
    <w:lvl w:ilvl="8">
      <w:start w:val="1"/>
      <w:numFmt w:val="bullet"/>
      <w:lvlText w:val=""/>
      <w:lvlJc w:val="left"/>
      <w:pPr>
        <w:ind w:left="6267" w:hanging="360"/>
      </w:pPr>
      <w:rPr>
        <w:rFonts w:ascii="Wingdings" w:hAnsi="Wingdings" w:cs="Wingdings" w:hint="default"/>
      </w:rPr>
    </w:lvl>
  </w:abstractNum>
  <w:abstractNum w:abstractNumId="17">
    <w:lvl w:ilvl="0">
      <w:start w:val="1"/>
      <w:numFmt w:val="bullet"/>
      <w:lvlText w:val=""/>
      <w:lvlJc w:val="left"/>
      <w:pPr>
        <w:ind w:left="507" w:hanging="360"/>
      </w:pPr>
      <w:rPr>
        <w:rFonts w:ascii="Symbol" w:hAnsi="Symbol" w:cs="Symbol" w:hint="default"/>
      </w:rPr>
    </w:lvl>
    <w:lvl w:ilvl="1">
      <w:start w:val="1"/>
      <w:numFmt w:val="bullet"/>
      <w:lvlText w:val="o"/>
      <w:lvlJc w:val="left"/>
      <w:pPr>
        <w:ind w:left="1227" w:hanging="360"/>
      </w:pPr>
      <w:rPr>
        <w:rFonts w:ascii="Courier New" w:hAnsi="Courier New" w:cs="Courier New" w:hint="default"/>
        <w:rFonts w:cs="Courier New"/>
      </w:rPr>
    </w:lvl>
    <w:lvl w:ilvl="2">
      <w:start w:val="1"/>
      <w:numFmt w:val="bullet"/>
      <w:lvlText w:val=""/>
      <w:lvlJc w:val="left"/>
      <w:pPr>
        <w:ind w:left="1947" w:hanging="360"/>
      </w:pPr>
      <w:rPr>
        <w:rFonts w:ascii="Wingdings" w:hAnsi="Wingdings" w:cs="Wingdings" w:hint="default"/>
      </w:rPr>
    </w:lvl>
    <w:lvl w:ilvl="3">
      <w:start w:val="1"/>
      <w:numFmt w:val="bullet"/>
      <w:lvlText w:val=""/>
      <w:lvlJc w:val="left"/>
      <w:pPr>
        <w:ind w:left="2667" w:hanging="360"/>
      </w:pPr>
      <w:rPr>
        <w:rFonts w:ascii="Symbol" w:hAnsi="Symbol" w:cs="Symbol" w:hint="default"/>
      </w:rPr>
    </w:lvl>
    <w:lvl w:ilvl="4">
      <w:start w:val="1"/>
      <w:numFmt w:val="bullet"/>
      <w:lvlText w:val="o"/>
      <w:lvlJc w:val="left"/>
      <w:pPr>
        <w:ind w:left="3387" w:hanging="360"/>
      </w:pPr>
      <w:rPr>
        <w:rFonts w:ascii="Courier New" w:hAnsi="Courier New" w:cs="Courier New" w:hint="default"/>
        <w:rFonts w:cs="Courier New"/>
      </w:rPr>
    </w:lvl>
    <w:lvl w:ilvl="5">
      <w:start w:val="1"/>
      <w:numFmt w:val="bullet"/>
      <w:lvlText w:val=""/>
      <w:lvlJc w:val="left"/>
      <w:pPr>
        <w:ind w:left="4107" w:hanging="360"/>
      </w:pPr>
      <w:rPr>
        <w:rFonts w:ascii="Wingdings" w:hAnsi="Wingdings" w:cs="Wingdings" w:hint="default"/>
      </w:rPr>
    </w:lvl>
    <w:lvl w:ilvl="6">
      <w:start w:val="1"/>
      <w:numFmt w:val="bullet"/>
      <w:lvlText w:val=""/>
      <w:lvlJc w:val="left"/>
      <w:pPr>
        <w:ind w:left="4827" w:hanging="360"/>
      </w:pPr>
      <w:rPr>
        <w:rFonts w:ascii="Symbol" w:hAnsi="Symbol" w:cs="Symbol" w:hint="default"/>
      </w:rPr>
    </w:lvl>
    <w:lvl w:ilvl="7">
      <w:start w:val="1"/>
      <w:numFmt w:val="bullet"/>
      <w:lvlText w:val="o"/>
      <w:lvlJc w:val="left"/>
      <w:pPr>
        <w:ind w:left="5547" w:hanging="360"/>
      </w:pPr>
      <w:rPr>
        <w:rFonts w:ascii="Courier New" w:hAnsi="Courier New" w:cs="Courier New" w:hint="default"/>
        <w:rFonts w:cs="Courier New"/>
      </w:rPr>
    </w:lvl>
    <w:lvl w:ilvl="8">
      <w:start w:val="1"/>
      <w:numFmt w:val="bullet"/>
      <w:lvlText w:val=""/>
      <w:lvlJc w:val="left"/>
      <w:pPr>
        <w:ind w:left="6267" w:hanging="360"/>
      </w:pPr>
      <w:rPr>
        <w:rFonts w:ascii="Wingdings" w:hAnsi="Wingdings" w:cs="Wingdings" w:hint="default"/>
      </w:rPr>
    </w:lvl>
  </w:abstractNum>
  <w:abstractNum w:abstractNumId="18">
    <w:lvl w:ilvl="0">
      <w:start w:val="1"/>
      <w:numFmt w:val="bullet"/>
      <w:lvlText w:val=""/>
      <w:lvlJc w:val="left"/>
      <w:pPr>
        <w:ind w:left="867" w:hanging="360"/>
      </w:pPr>
      <w:rPr>
        <w:rFonts w:ascii="Symbol" w:hAnsi="Symbol" w:cs="Symbol" w:hint="default"/>
      </w:rPr>
    </w:lvl>
    <w:lvl w:ilvl="1">
      <w:start w:val="1"/>
      <w:numFmt w:val="bullet"/>
      <w:lvlText w:val="o"/>
      <w:lvlJc w:val="left"/>
      <w:pPr>
        <w:ind w:left="1587" w:hanging="360"/>
      </w:pPr>
      <w:rPr>
        <w:rFonts w:ascii="Courier New" w:hAnsi="Courier New" w:cs="Courier New" w:hint="default"/>
        <w:rFonts w:cs="Courier New"/>
      </w:rPr>
    </w:lvl>
    <w:lvl w:ilvl="2">
      <w:start w:val="1"/>
      <w:numFmt w:val="bullet"/>
      <w:lvlText w:val=""/>
      <w:lvlJc w:val="left"/>
      <w:pPr>
        <w:ind w:left="2307" w:hanging="360"/>
      </w:pPr>
      <w:rPr>
        <w:rFonts w:ascii="Wingdings" w:hAnsi="Wingdings" w:cs="Wingdings" w:hint="default"/>
      </w:rPr>
    </w:lvl>
    <w:lvl w:ilvl="3">
      <w:start w:val="1"/>
      <w:numFmt w:val="bullet"/>
      <w:lvlText w:val=""/>
      <w:lvlJc w:val="left"/>
      <w:pPr>
        <w:ind w:left="3027" w:hanging="360"/>
      </w:pPr>
      <w:rPr>
        <w:rFonts w:ascii="Symbol" w:hAnsi="Symbol" w:cs="Symbol" w:hint="default"/>
      </w:rPr>
    </w:lvl>
    <w:lvl w:ilvl="4">
      <w:start w:val="1"/>
      <w:numFmt w:val="bullet"/>
      <w:lvlText w:val="o"/>
      <w:lvlJc w:val="left"/>
      <w:pPr>
        <w:ind w:left="3747" w:hanging="360"/>
      </w:pPr>
      <w:rPr>
        <w:rFonts w:ascii="Courier New" w:hAnsi="Courier New" w:cs="Courier New" w:hint="default"/>
        <w:rFonts w:cs="Courier New"/>
      </w:rPr>
    </w:lvl>
    <w:lvl w:ilvl="5">
      <w:start w:val="1"/>
      <w:numFmt w:val="bullet"/>
      <w:lvlText w:val=""/>
      <w:lvlJc w:val="left"/>
      <w:pPr>
        <w:ind w:left="4467" w:hanging="360"/>
      </w:pPr>
      <w:rPr>
        <w:rFonts w:ascii="Wingdings" w:hAnsi="Wingdings" w:cs="Wingdings" w:hint="default"/>
      </w:rPr>
    </w:lvl>
    <w:lvl w:ilvl="6">
      <w:start w:val="1"/>
      <w:numFmt w:val="bullet"/>
      <w:lvlText w:val=""/>
      <w:lvlJc w:val="left"/>
      <w:pPr>
        <w:ind w:left="5187" w:hanging="360"/>
      </w:pPr>
      <w:rPr>
        <w:rFonts w:ascii="Symbol" w:hAnsi="Symbol" w:cs="Symbol" w:hint="default"/>
      </w:rPr>
    </w:lvl>
    <w:lvl w:ilvl="7">
      <w:start w:val="1"/>
      <w:numFmt w:val="bullet"/>
      <w:lvlText w:val="o"/>
      <w:lvlJc w:val="left"/>
      <w:pPr>
        <w:ind w:left="5907" w:hanging="360"/>
      </w:pPr>
      <w:rPr>
        <w:rFonts w:ascii="Courier New" w:hAnsi="Courier New" w:cs="Courier New" w:hint="default"/>
        <w:rFonts w:cs="Courier New"/>
      </w:rPr>
    </w:lvl>
    <w:lvl w:ilvl="8">
      <w:start w:val="1"/>
      <w:numFmt w:val="bullet"/>
      <w:lvlText w:val=""/>
      <w:lvlJc w:val="left"/>
      <w:pPr>
        <w:ind w:left="6627" w:hanging="360"/>
      </w:pPr>
      <w:rPr>
        <w:rFonts w:ascii="Wingdings" w:hAnsi="Wingdings" w:cs="Wingdings" w:hint="default"/>
      </w:rPr>
    </w:lvl>
  </w:abstractNum>
  <w:abstractNum w:abstractNumId="19">
    <w:lvl w:ilvl="0">
      <w:start w:val="1"/>
      <w:numFmt w:val="bullet"/>
      <w:lvlText w:val=""/>
      <w:lvlJc w:val="left"/>
      <w:pPr>
        <w:ind w:left="360" w:hanging="360"/>
      </w:pPr>
      <w:rPr>
        <w:rFonts w:ascii="Symbol" w:hAnsi="Symbol" w:cs="Symbol" w:hint="default"/>
        <w:sz w:val="23"/>
        <w:szCs w:val="20"/>
        <w:w w:val="100"/>
        <w:lang w:val="en-US" w:eastAsia="en-US" w:bidi="en-US"/>
      </w:rPr>
    </w:lvl>
    <w:lvl w:ilvl="1">
      <w:start w:val="1"/>
      <w:numFmt w:val="bullet"/>
      <w:lvlText w:val=""/>
      <w:lvlJc w:val="left"/>
      <w:pPr>
        <w:ind w:left="810" w:hanging="360"/>
      </w:pPr>
      <w:rPr>
        <w:rFonts w:ascii="Symbol" w:hAnsi="Symbol" w:cs="Symbol" w:hint="default"/>
        <w:lang w:val="en-US" w:eastAsia="en-US" w:bidi="en-US"/>
      </w:rPr>
    </w:lvl>
    <w:lvl w:ilvl="2">
      <w:start w:val="1"/>
      <w:numFmt w:val="bullet"/>
      <w:lvlText w:val=""/>
      <w:lvlJc w:val="left"/>
      <w:pPr>
        <w:ind w:left="1257" w:hanging="360"/>
      </w:pPr>
      <w:rPr>
        <w:rFonts w:ascii="Symbol" w:hAnsi="Symbol" w:cs="Symbol" w:hint="default"/>
        <w:lang w:val="en-US" w:eastAsia="en-US" w:bidi="en-US"/>
      </w:rPr>
    </w:lvl>
    <w:lvl w:ilvl="3">
      <w:start w:val="1"/>
      <w:numFmt w:val="bullet"/>
      <w:lvlText w:val=""/>
      <w:lvlJc w:val="left"/>
      <w:pPr>
        <w:ind w:left="1704" w:hanging="360"/>
      </w:pPr>
      <w:rPr>
        <w:rFonts w:ascii="Symbol" w:hAnsi="Symbol" w:cs="Symbol" w:hint="default"/>
        <w:lang w:val="en-US" w:eastAsia="en-US" w:bidi="en-US"/>
      </w:rPr>
    </w:lvl>
    <w:lvl w:ilvl="4">
      <w:start w:val="1"/>
      <w:numFmt w:val="bullet"/>
      <w:lvlText w:val=""/>
      <w:lvlJc w:val="left"/>
      <w:pPr>
        <w:ind w:left="2151" w:hanging="360"/>
      </w:pPr>
      <w:rPr>
        <w:rFonts w:ascii="Symbol" w:hAnsi="Symbol" w:cs="Symbol" w:hint="default"/>
        <w:lang w:val="en-US" w:eastAsia="en-US" w:bidi="en-US"/>
      </w:rPr>
    </w:lvl>
    <w:lvl w:ilvl="5">
      <w:start w:val="1"/>
      <w:numFmt w:val="bullet"/>
      <w:lvlText w:val=""/>
      <w:lvlJc w:val="left"/>
      <w:pPr>
        <w:ind w:left="2598" w:hanging="360"/>
      </w:pPr>
      <w:rPr>
        <w:rFonts w:ascii="Symbol" w:hAnsi="Symbol" w:cs="Symbol" w:hint="default"/>
        <w:lang w:val="en-US" w:eastAsia="en-US" w:bidi="en-US"/>
      </w:rPr>
    </w:lvl>
    <w:lvl w:ilvl="6">
      <w:start w:val="1"/>
      <w:numFmt w:val="bullet"/>
      <w:lvlText w:val=""/>
      <w:lvlJc w:val="left"/>
      <w:pPr>
        <w:ind w:left="3045" w:hanging="360"/>
      </w:pPr>
      <w:rPr>
        <w:rFonts w:ascii="Symbol" w:hAnsi="Symbol" w:cs="Symbol" w:hint="default"/>
        <w:lang w:val="en-US" w:eastAsia="en-US" w:bidi="en-US"/>
      </w:rPr>
    </w:lvl>
    <w:lvl w:ilvl="7">
      <w:start w:val="1"/>
      <w:numFmt w:val="bullet"/>
      <w:lvlText w:val=""/>
      <w:lvlJc w:val="left"/>
      <w:pPr>
        <w:ind w:left="3492" w:hanging="360"/>
      </w:pPr>
      <w:rPr>
        <w:rFonts w:ascii="Symbol" w:hAnsi="Symbol" w:cs="Symbol" w:hint="default"/>
        <w:lang w:val="en-US" w:eastAsia="en-US" w:bidi="en-US"/>
      </w:rPr>
    </w:lvl>
    <w:lvl w:ilvl="8">
      <w:start w:val="1"/>
      <w:numFmt w:val="bullet"/>
      <w:lvlText w:val=""/>
      <w:lvlJc w:val="left"/>
      <w:pPr>
        <w:ind w:left="3939" w:hanging="360"/>
      </w:pPr>
      <w:rPr>
        <w:rFonts w:ascii="Symbol" w:hAnsi="Symbol" w:cs="Symbol" w:hint="default"/>
        <w:lang w:val="en-US" w:eastAsia="en-US" w:bidi="en-US"/>
      </w:rPr>
    </w:lvl>
  </w:abstractNum>
  <w:abstractNum w:abstractNumId="20">
    <w:lvl w:ilvl="0">
      <w:start w:val="1"/>
      <w:numFmt w:val="bullet"/>
      <w:lvlText w:val=""/>
      <w:lvlJc w:val="left"/>
      <w:pPr>
        <w:ind w:left="360" w:hanging="360"/>
      </w:pPr>
      <w:rPr>
        <w:rFonts w:ascii="Symbol" w:hAnsi="Symbol" w:cs="Symbol" w:hint="default"/>
        <w:sz w:val="24"/>
        <w:szCs w:val="20"/>
        <w:w w:val="100"/>
        <w:lang w:val="en-US" w:eastAsia="en-US" w:bidi="en-US"/>
      </w:rPr>
    </w:lvl>
    <w:lvl w:ilvl="1">
      <w:start w:val="1"/>
      <w:numFmt w:val="bullet"/>
      <w:lvlText w:val=""/>
      <w:lvlJc w:val="left"/>
      <w:pPr>
        <w:ind w:left="810" w:hanging="360"/>
      </w:pPr>
      <w:rPr>
        <w:rFonts w:ascii="Symbol" w:hAnsi="Symbol" w:cs="Symbol" w:hint="default"/>
        <w:lang w:val="en-US" w:eastAsia="en-US" w:bidi="en-US"/>
      </w:rPr>
    </w:lvl>
    <w:lvl w:ilvl="2">
      <w:start w:val="1"/>
      <w:numFmt w:val="bullet"/>
      <w:lvlText w:val=""/>
      <w:lvlJc w:val="left"/>
      <w:pPr>
        <w:ind w:left="1257" w:hanging="360"/>
      </w:pPr>
      <w:rPr>
        <w:rFonts w:ascii="Symbol" w:hAnsi="Symbol" w:cs="Symbol" w:hint="default"/>
        <w:lang w:val="en-US" w:eastAsia="en-US" w:bidi="en-US"/>
      </w:rPr>
    </w:lvl>
    <w:lvl w:ilvl="3">
      <w:start w:val="1"/>
      <w:numFmt w:val="bullet"/>
      <w:lvlText w:val=""/>
      <w:lvlJc w:val="left"/>
      <w:pPr>
        <w:ind w:left="1704" w:hanging="360"/>
      </w:pPr>
      <w:rPr>
        <w:rFonts w:ascii="Symbol" w:hAnsi="Symbol" w:cs="Symbol" w:hint="default"/>
        <w:lang w:val="en-US" w:eastAsia="en-US" w:bidi="en-US"/>
      </w:rPr>
    </w:lvl>
    <w:lvl w:ilvl="4">
      <w:start w:val="1"/>
      <w:numFmt w:val="bullet"/>
      <w:lvlText w:val=""/>
      <w:lvlJc w:val="left"/>
      <w:pPr>
        <w:ind w:left="2151" w:hanging="360"/>
      </w:pPr>
      <w:rPr>
        <w:rFonts w:ascii="Symbol" w:hAnsi="Symbol" w:cs="Symbol" w:hint="default"/>
        <w:lang w:val="en-US" w:eastAsia="en-US" w:bidi="en-US"/>
      </w:rPr>
    </w:lvl>
    <w:lvl w:ilvl="5">
      <w:start w:val="1"/>
      <w:numFmt w:val="bullet"/>
      <w:lvlText w:val=""/>
      <w:lvlJc w:val="left"/>
      <w:pPr>
        <w:ind w:left="2598" w:hanging="360"/>
      </w:pPr>
      <w:rPr>
        <w:rFonts w:ascii="Symbol" w:hAnsi="Symbol" w:cs="Symbol" w:hint="default"/>
        <w:lang w:val="en-US" w:eastAsia="en-US" w:bidi="en-US"/>
      </w:rPr>
    </w:lvl>
    <w:lvl w:ilvl="6">
      <w:start w:val="1"/>
      <w:numFmt w:val="bullet"/>
      <w:lvlText w:val=""/>
      <w:lvlJc w:val="left"/>
      <w:pPr>
        <w:ind w:left="3045" w:hanging="360"/>
      </w:pPr>
      <w:rPr>
        <w:rFonts w:ascii="Symbol" w:hAnsi="Symbol" w:cs="Symbol" w:hint="default"/>
        <w:lang w:val="en-US" w:eastAsia="en-US" w:bidi="en-US"/>
      </w:rPr>
    </w:lvl>
    <w:lvl w:ilvl="7">
      <w:start w:val="1"/>
      <w:numFmt w:val="bullet"/>
      <w:lvlText w:val=""/>
      <w:lvlJc w:val="left"/>
      <w:pPr>
        <w:ind w:left="3492" w:hanging="360"/>
      </w:pPr>
      <w:rPr>
        <w:rFonts w:ascii="Symbol" w:hAnsi="Symbol" w:cs="Symbol" w:hint="default"/>
        <w:lang w:val="en-US" w:eastAsia="en-US" w:bidi="en-US"/>
      </w:rPr>
    </w:lvl>
    <w:lvl w:ilvl="8">
      <w:start w:val="1"/>
      <w:numFmt w:val="bullet"/>
      <w:lvlText w:val=""/>
      <w:lvlJc w:val="left"/>
      <w:pPr>
        <w:ind w:left="3939" w:hanging="360"/>
      </w:pPr>
      <w:rPr>
        <w:rFonts w:ascii="Symbol" w:hAnsi="Symbol" w:cs="Symbol" w:hint="default"/>
        <w:lang w:val="en-US" w:eastAsia="en-US" w:bidi="en-US"/>
      </w:rPr>
    </w:lvl>
  </w:abstractNum>
  <w:abstractNum w:abstractNumId="21">
    <w:lvl w:ilvl="0">
      <w:start w:val="1"/>
      <w:numFmt w:val="bullet"/>
      <w:lvlText w:val=""/>
      <w:lvlJc w:val="left"/>
      <w:pPr>
        <w:ind w:left="507" w:hanging="360"/>
      </w:pPr>
      <w:rPr>
        <w:rFonts w:ascii="Symbol" w:hAnsi="Symbol" w:cs="Symbol" w:hint="default"/>
      </w:rPr>
    </w:lvl>
    <w:lvl w:ilvl="1">
      <w:start w:val="1"/>
      <w:numFmt w:val="bullet"/>
      <w:lvlText w:val="o"/>
      <w:lvlJc w:val="left"/>
      <w:pPr>
        <w:ind w:left="1227" w:hanging="360"/>
      </w:pPr>
      <w:rPr>
        <w:rFonts w:ascii="Courier New" w:hAnsi="Courier New" w:cs="Courier New" w:hint="default"/>
        <w:rFonts w:cs="Courier New"/>
      </w:rPr>
    </w:lvl>
    <w:lvl w:ilvl="2">
      <w:start w:val="1"/>
      <w:numFmt w:val="bullet"/>
      <w:lvlText w:val=""/>
      <w:lvlJc w:val="left"/>
      <w:pPr>
        <w:ind w:left="1947" w:hanging="360"/>
      </w:pPr>
      <w:rPr>
        <w:rFonts w:ascii="Wingdings" w:hAnsi="Wingdings" w:cs="Wingdings" w:hint="default"/>
      </w:rPr>
    </w:lvl>
    <w:lvl w:ilvl="3">
      <w:start w:val="1"/>
      <w:numFmt w:val="bullet"/>
      <w:lvlText w:val=""/>
      <w:lvlJc w:val="left"/>
      <w:pPr>
        <w:ind w:left="2667" w:hanging="360"/>
      </w:pPr>
      <w:rPr>
        <w:rFonts w:ascii="Symbol" w:hAnsi="Symbol" w:cs="Symbol" w:hint="default"/>
      </w:rPr>
    </w:lvl>
    <w:lvl w:ilvl="4">
      <w:start w:val="1"/>
      <w:numFmt w:val="bullet"/>
      <w:lvlText w:val="o"/>
      <w:lvlJc w:val="left"/>
      <w:pPr>
        <w:ind w:left="3387" w:hanging="360"/>
      </w:pPr>
      <w:rPr>
        <w:rFonts w:ascii="Courier New" w:hAnsi="Courier New" w:cs="Courier New" w:hint="default"/>
        <w:rFonts w:cs="Courier New"/>
      </w:rPr>
    </w:lvl>
    <w:lvl w:ilvl="5">
      <w:start w:val="1"/>
      <w:numFmt w:val="bullet"/>
      <w:lvlText w:val=""/>
      <w:lvlJc w:val="left"/>
      <w:pPr>
        <w:ind w:left="4107" w:hanging="360"/>
      </w:pPr>
      <w:rPr>
        <w:rFonts w:ascii="Wingdings" w:hAnsi="Wingdings" w:cs="Wingdings" w:hint="default"/>
      </w:rPr>
    </w:lvl>
    <w:lvl w:ilvl="6">
      <w:start w:val="1"/>
      <w:numFmt w:val="bullet"/>
      <w:lvlText w:val=""/>
      <w:lvlJc w:val="left"/>
      <w:pPr>
        <w:ind w:left="4827" w:hanging="360"/>
      </w:pPr>
      <w:rPr>
        <w:rFonts w:ascii="Symbol" w:hAnsi="Symbol" w:cs="Symbol" w:hint="default"/>
      </w:rPr>
    </w:lvl>
    <w:lvl w:ilvl="7">
      <w:start w:val="1"/>
      <w:numFmt w:val="bullet"/>
      <w:lvlText w:val="o"/>
      <w:lvlJc w:val="left"/>
      <w:pPr>
        <w:ind w:left="5547" w:hanging="360"/>
      </w:pPr>
      <w:rPr>
        <w:rFonts w:ascii="Courier New" w:hAnsi="Courier New" w:cs="Courier New" w:hint="default"/>
        <w:rFonts w:cs="Courier New"/>
      </w:rPr>
    </w:lvl>
    <w:lvl w:ilvl="8">
      <w:start w:val="1"/>
      <w:numFmt w:val="bullet"/>
      <w:lvlText w:val=""/>
      <w:lvlJc w:val="left"/>
      <w:pPr>
        <w:ind w:left="6267" w:hanging="360"/>
      </w:pPr>
      <w:rPr>
        <w:rFonts w:ascii="Wingdings" w:hAnsi="Wingdings" w:cs="Wingdings" w:hint="default"/>
      </w:rPr>
    </w:lvl>
  </w:abstractNum>
  <w:abstractNum w:abstractNumId="2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22055"/>
    <w:pPr>
      <w:widowControl w:val="false"/>
      <w:bidi w:val="0"/>
      <w:spacing w:lineRule="auto" w:line="240" w:before="0" w:after="0"/>
      <w:jc w:val="left"/>
    </w:pPr>
    <w:rPr>
      <w:rFonts w:ascii="Times New Roman" w:hAnsi="Times New Roman" w:eastAsia="Times New Roman" w:cs="Times New Roman"/>
      <w:color w:val="auto"/>
      <w:kern w:val="0"/>
      <w:sz w:val="22"/>
      <w:szCs w:val="22"/>
      <w:lang w:bidi="en-US" w:val="en-US" w:eastAsia="en-US"/>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uiPriority w:val="1"/>
    <w:qFormat/>
    <w:rsid w:val="00522055"/>
    <w:rPr>
      <w:rFonts w:ascii="Times New Roman" w:hAnsi="Times New Roman" w:eastAsia="Times New Roman" w:cs="Times New Roman"/>
      <w:sz w:val="24"/>
      <w:szCs w:val="24"/>
      <w:lang w:bidi="en-US"/>
    </w:rPr>
  </w:style>
  <w:style w:type="character" w:styleId="Annotationreference">
    <w:name w:val="annotation reference"/>
    <w:basedOn w:val="DefaultParagraphFont"/>
    <w:uiPriority w:val="99"/>
    <w:semiHidden/>
    <w:unhideWhenUsed/>
    <w:qFormat/>
    <w:rsid w:val="00522055"/>
    <w:rPr>
      <w:sz w:val="16"/>
      <w:szCs w:val="16"/>
    </w:rPr>
  </w:style>
  <w:style w:type="character" w:styleId="CommentTextChar" w:customStyle="1">
    <w:name w:val="Comment Text Char"/>
    <w:basedOn w:val="DefaultParagraphFont"/>
    <w:link w:val="CommentText"/>
    <w:uiPriority w:val="99"/>
    <w:semiHidden/>
    <w:qFormat/>
    <w:rsid w:val="00522055"/>
    <w:rPr>
      <w:rFonts w:ascii="Times New Roman" w:hAnsi="Times New Roman" w:eastAsia="Times New Roman" w:cs="Times New Roman"/>
      <w:sz w:val="20"/>
      <w:szCs w:val="20"/>
      <w:lang w:bidi="en-US"/>
    </w:rPr>
  </w:style>
  <w:style w:type="character" w:styleId="BalloonTextChar" w:customStyle="1">
    <w:name w:val="Balloon Text Char"/>
    <w:basedOn w:val="DefaultParagraphFont"/>
    <w:link w:val="BalloonText"/>
    <w:uiPriority w:val="99"/>
    <w:semiHidden/>
    <w:qFormat/>
    <w:rsid w:val="00522055"/>
    <w:rPr>
      <w:rFonts w:ascii="Segoe UI" w:hAnsi="Segoe UI" w:eastAsia="Times New Roman" w:cs="Segoe UI"/>
      <w:sz w:val="18"/>
      <w:szCs w:val="18"/>
      <w:lang w:bidi="en-US"/>
    </w:rPr>
  </w:style>
  <w:style w:type="character" w:styleId="CommentSubjectChar" w:customStyle="1">
    <w:name w:val="Comment Subject Char"/>
    <w:basedOn w:val="CommentTextChar"/>
    <w:link w:val="CommentSubject"/>
    <w:uiPriority w:val="99"/>
    <w:semiHidden/>
    <w:qFormat/>
    <w:rsid w:val="00fa7a62"/>
    <w:rPr>
      <w:rFonts w:ascii="Times New Roman" w:hAnsi="Times New Roman" w:eastAsia="Times New Roman" w:cs="Times New Roman"/>
      <w:b/>
      <w:bCs/>
      <w:sz w:val="20"/>
      <w:szCs w:val="20"/>
      <w:lang w:bidi="en-US"/>
    </w:rPr>
  </w:style>
  <w:style w:type="character" w:styleId="HeaderChar" w:customStyle="1">
    <w:name w:val="Header Char"/>
    <w:basedOn w:val="DefaultParagraphFont"/>
    <w:link w:val="Header"/>
    <w:uiPriority w:val="99"/>
    <w:qFormat/>
    <w:rsid w:val="00c430bd"/>
    <w:rPr>
      <w:rFonts w:ascii="Times New Roman" w:hAnsi="Times New Roman" w:eastAsia="Times New Roman" w:cs="Times New Roman"/>
      <w:lang w:bidi="en-US"/>
    </w:rPr>
  </w:style>
  <w:style w:type="character" w:styleId="FooterChar" w:customStyle="1">
    <w:name w:val="Footer Char"/>
    <w:basedOn w:val="DefaultParagraphFont"/>
    <w:link w:val="Footer"/>
    <w:uiPriority w:val="99"/>
    <w:qFormat/>
    <w:rsid w:val="00c430bd"/>
    <w:rPr>
      <w:rFonts w:ascii="Times New Roman" w:hAnsi="Times New Roman" w:eastAsia="Times New Roman" w:cs="Times New Roman"/>
      <w:lang w:bidi="en-US"/>
    </w:rPr>
  </w:style>
  <w:style w:type="character" w:styleId="FootnoteTextChar" w:customStyle="1">
    <w:name w:val="Footnote Text Char"/>
    <w:basedOn w:val="DefaultParagraphFont"/>
    <w:link w:val="FootnoteText"/>
    <w:uiPriority w:val="99"/>
    <w:semiHidden/>
    <w:qFormat/>
    <w:rsid w:val="009d77c3"/>
    <w:rPr>
      <w:rFonts w:ascii="Times New Roman" w:hAnsi="Times New Roman" w:eastAsia="Times New Roman" w:cs="Times New Roman"/>
      <w:sz w:val="20"/>
      <w:szCs w:val="20"/>
      <w:lang w:bidi="en-US"/>
    </w:rPr>
  </w:style>
  <w:style w:type="character" w:styleId="FootnoteCharacters">
    <w:name w:val="Footnote Characters"/>
    <w:basedOn w:val="DefaultParagraphFont"/>
    <w:uiPriority w:val="99"/>
    <w:semiHidden/>
    <w:unhideWhenUsed/>
    <w:qFormat/>
    <w:rsid w:val="009d77c3"/>
    <w:rPr>
      <w:vertAlign w:val="superscript"/>
    </w:rPr>
  </w:style>
  <w:style w:type="character" w:styleId="FootnoteAnchor">
    <w:name w:val="Footnote Anchor"/>
    <w:rPr>
      <w:vertAlign w:val="superscript"/>
    </w:rPr>
  </w:style>
  <w:style w:type="character" w:styleId="InternetLink">
    <w:name w:val="Internet Link"/>
    <w:basedOn w:val="DefaultParagraphFont"/>
    <w:uiPriority w:val="99"/>
    <w:unhideWhenUsed/>
    <w:rsid w:val="00c45134"/>
    <w:rPr>
      <w:color w:val="0563C1"/>
      <w:u w:val="single"/>
    </w:rPr>
  </w:style>
  <w:style w:type="character" w:styleId="UnresolvedMention">
    <w:name w:val="Unresolved Mention"/>
    <w:basedOn w:val="DefaultParagraphFont"/>
    <w:uiPriority w:val="99"/>
    <w:semiHidden/>
    <w:unhideWhenUsed/>
    <w:qFormat/>
    <w:rsid w:val="00c45c2d"/>
    <w:rPr>
      <w:color w:val="605E5C"/>
      <w:shd w:fill="E1DFDD" w:val="clear"/>
    </w:rPr>
  </w:style>
  <w:style w:type="character" w:styleId="ListLabel1">
    <w:name w:val="ListLabel 1"/>
    <w:qFormat/>
    <w:rPr>
      <w:rFonts w:eastAsia="Symbol" w:cs="Symbol"/>
      <w:w w:val="100"/>
      <w:sz w:val="20"/>
      <w:szCs w:val="20"/>
      <w:lang w:val="en-US" w:eastAsia="en-US" w:bidi="en-US"/>
    </w:rPr>
  </w:style>
  <w:style w:type="character" w:styleId="ListLabel2">
    <w:name w:val="ListLabel 2"/>
    <w:qFormat/>
    <w:rPr>
      <w:lang w:val="en-US" w:eastAsia="en-US" w:bidi="en-US"/>
    </w:rPr>
  </w:style>
  <w:style w:type="character" w:styleId="ListLabel3">
    <w:name w:val="ListLabel 3"/>
    <w:qFormat/>
    <w:rPr>
      <w:lang w:val="en-US" w:eastAsia="en-US" w:bidi="en-US"/>
    </w:rPr>
  </w:style>
  <w:style w:type="character" w:styleId="ListLabel4">
    <w:name w:val="ListLabel 4"/>
    <w:qFormat/>
    <w:rPr>
      <w:lang w:val="en-US" w:eastAsia="en-US" w:bidi="en-US"/>
    </w:rPr>
  </w:style>
  <w:style w:type="character" w:styleId="ListLabel5">
    <w:name w:val="ListLabel 5"/>
    <w:qFormat/>
    <w:rPr>
      <w:lang w:val="en-US" w:eastAsia="en-US" w:bidi="en-US"/>
    </w:rPr>
  </w:style>
  <w:style w:type="character" w:styleId="ListLabel6">
    <w:name w:val="ListLabel 6"/>
    <w:qFormat/>
    <w:rPr>
      <w:lang w:val="en-US" w:eastAsia="en-US" w:bidi="en-US"/>
    </w:rPr>
  </w:style>
  <w:style w:type="character" w:styleId="ListLabel7">
    <w:name w:val="ListLabel 7"/>
    <w:qFormat/>
    <w:rPr>
      <w:lang w:val="en-US" w:eastAsia="en-US" w:bidi="en-US"/>
    </w:rPr>
  </w:style>
  <w:style w:type="character" w:styleId="ListLabel8">
    <w:name w:val="ListLabel 8"/>
    <w:qFormat/>
    <w:rPr>
      <w:lang w:val="en-US" w:eastAsia="en-US" w:bidi="en-US"/>
    </w:rPr>
  </w:style>
  <w:style w:type="character" w:styleId="ListLabel9">
    <w:name w:val="ListLabel 9"/>
    <w:qFormat/>
    <w:rPr>
      <w:lang w:val="en-US" w:eastAsia="en-US" w:bidi="en-US"/>
    </w:rPr>
  </w:style>
  <w:style w:type="character" w:styleId="ListLabel10">
    <w:name w:val="ListLabel 10"/>
    <w:qFormat/>
    <w:rPr>
      <w:rFonts w:eastAsia="Symbol" w:cs="Symbol"/>
      <w:w w:val="100"/>
      <w:sz w:val="20"/>
      <w:szCs w:val="20"/>
      <w:lang w:val="en-US" w:eastAsia="en-US" w:bidi="en-US"/>
    </w:rPr>
  </w:style>
  <w:style w:type="character" w:styleId="ListLabel11">
    <w:name w:val="ListLabel 11"/>
    <w:qFormat/>
    <w:rPr>
      <w:rFonts w:eastAsia="Courier New" w:cs="Courier New"/>
      <w:w w:val="100"/>
      <w:sz w:val="20"/>
      <w:szCs w:val="20"/>
      <w:lang w:val="en-US" w:eastAsia="en-US" w:bidi="en-US"/>
    </w:rPr>
  </w:style>
  <w:style w:type="character" w:styleId="ListLabel12">
    <w:name w:val="ListLabel 12"/>
    <w:qFormat/>
    <w:rPr>
      <w:lang w:val="en-US" w:eastAsia="en-US" w:bidi="en-US"/>
    </w:rPr>
  </w:style>
  <w:style w:type="character" w:styleId="ListLabel13">
    <w:name w:val="ListLabel 13"/>
    <w:qFormat/>
    <w:rPr>
      <w:lang w:val="en-US" w:eastAsia="en-US" w:bidi="en-US"/>
    </w:rPr>
  </w:style>
  <w:style w:type="character" w:styleId="ListLabel14">
    <w:name w:val="ListLabel 14"/>
    <w:qFormat/>
    <w:rPr>
      <w:lang w:val="en-US" w:eastAsia="en-US" w:bidi="en-US"/>
    </w:rPr>
  </w:style>
  <w:style w:type="character" w:styleId="ListLabel15">
    <w:name w:val="ListLabel 15"/>
    <w:qFormat/>
    <w:rPr>
      <w:lang w:val="en-US" w:eastAsia="en-US" w:bidi="en-US"/>
    </w:rPr>
  </w:style>
  <w:style w:type="character" w:styleId="ListLabel16">
    <w:name w:val="ListLabel 16"/>
    <w:qFormat/>
    <w:rPr>
      <w:lang w:val="en-US" w:eastAsia="en-US" w:bidi="en-US"/>
    </w:rPr>
  </w:style>
  <w:style w:type="character" w:styleId="ListLabel17">
    <w:name w:val="ListLabel 17"/>
    <w:qFormat/>
    <w:rPr>
      <w:lang w:val="en-US" w:eastAsia="en-US" w:bidi="en-US"/>
    </w:rPr>
  </w:style>
  <w:style w:type="character" w:styleId="ListLabel18">
    <w:name w:val="ListLabel 18"/>
    <w:qFormat/>
    <w:rPr>
      <w:lang w:val="en-US" w:eastAsia="en-US" w:bidi="en-US"/>
    </w:rPr>
  </w:style>
  <w:style w:type="character" w:styleId="ListLabel19">
    <w:name w:val="ListLabel 19"/>
    <w:qFormat/>
    <w:rPr>
      <w:rFonts w:eastAsia="Symbol" w:cs="Symbol"/>
      <w:w w:val="100"/>
      <w:sz w:val="20"/>
      <w:szCs w:val="20"/>
      <w:lang w:val="en-US" w:eastAsia="en-US" w:bidi="en-US"/>
    </w:rPr>
  </w:style>
  <w:style w:type="character" w:styleId="ListLabel20">
    <w:name w:val="ListLabel 20"/>
    <w:qFormat/>
    <w:rPr>
      <w:lang w:val="en-US" w:eastAsia="en-US" w:bidi="en-US"/>
    </w:rPr>
  </w:style>
  <w:style w:type="character" w:styleId="ListLabel21">
    <w:name w:val="ListLabel 21"/>
    <w:qFormat/>
    <w:rPr>
      <w:lang w:val="en-US" w:eastAsia="en-US" w:bidi="en-US"/>
    </w:rPr>
  </w:style>
  <w:style w:type="character" w:styleId="ListLabel22">
    <w:name w:val="ListLabel 22"/>
    <w:qFormat/>
    <w:rPr>
      <w:lang w:val="en-US" w:eastAsia="en-US" w:bidi="en-US"/>
    </w:rPr>
  </w:style>
  <w:style w:type="character" w:styleId="ListLabel23">
    <w:name w:val="ListLabel 23"/>
    <w:qFormat/>
    <w:rPr>
      <w:lang w:val="en-US" w:eastAsia="en-US" w:bidi="en-US"/>
    </w:rPr>
  </w:style>
  <w:style w:type="character" w:styleId="ListLabel24">
    <w:name w:val="ListLabel 24"/>
    <w:qFormat/>
    <w:rPr>
      <w:lang w:val="en-US" w:eastAsia="en-US" w:bidi="en-US"/>
    </w:rPr>
  </w:style>
  <w:style w:type="character" w:styleId="ListLabel25">
    <w:name w:val="ListLabel 25"/>
    <w:qFormat/>
    <w:rPr>
      <w:lang w:val="en-US" w:eastAsia="en-US" w:bidi="en-US"/>
    </w:rPr>
  </w:style>
  <w:style w:type="character" w:styleId="ListLabel26">
    <w:name w:val="ListLabel 26"/>
    <w:qFormat/>
    <w:rPr>
      <w:lang w:val="en-US" w:eastAsia="en-US" w:bidi="en-US"/>
    </w:rPr>
  </w:style>
  <w:style w:type="character" w:styleId="ListLabel27">
    <w:name w:val="ListLabel 27"/>
    <w:qFormat/>
    <w:rPr>
      <w:lang w:val="en-US" w:eastAsia="en-US" w:bidi="en-US"/>
    </w:rPr>
  </w:style>
  <w:style w:type="character" w:styleId="ListLabel28">
    <w:name w:val="ListLabel 28"/>
    <w:qFormat/>
    <w:rPr>
      <w:rFonts w:ascii="Arial Narrow" w:hAnsi="Arial Narrow" w:eastAsia="Symbol" w:cs="Symbol"/>
      <w:w w:val="100"/>
      <w:sz w:val="24"/>
      <w:szCs w:val="20"/>
      <w:lang w:val="en-US" w:eastAsia="en-US" w:bidi="en-US"/>
    </w:rPr>
  </w:style>
  <w:style w:type="character" w:styleId="ListLabel29">
    <w:name w:val="ListLabel 29"/>
    <w:qFormat/>
    <w:rPr>
      <w:sz w:val="22"/>
      <w:lang w:val="en-US" w:eastAsia="en-US" w:bidi="en-US"/>
    </w:rPr>
  </w:style>
  <w:style w:type="character" w:styleId="ListLabel30">
    <w:name w:val="ListLabel 30"/>
    <w:qFormat/>
    <w:rPr>
      <w:lang w:val="en-US" w:eastAsia="en-US" w:bidi="en-US"/>
    </w:rPr>
  </w:style>
  <w:style w:type="character" w:styleId="ListLabel31">
    <w:name w:val="ListLabel 31"/>
    <w:qFormat/>
    <w:rPr>
      <w:lang w:val="en-US" w:eastAsia="en-US" w:bidi="en-US"/>
    </w:rPr>
  </w:style>
  <w:style w:type="character" w:styleId="ListLabel32">
    <w:name w:val="ListLabel 32"/>
    <w:qFormat/>
    <w:rPr>
      <w:lang w:val="en-US" w:eastAsia="en-US" w:bidi="en-US"/>
    </w:rPr>
  </w:style>
  <w:style w:type="character" w:styleId="ListLabel33">
    <w:name w:val="ListLabel 33"/>
    <w:qFormat/>
    <w:rPr>
      <w:lang w:val="en-US" w:eastAsia="en-US" w:bidi="en-US"/>
    </w:rPr>
  </w:style>
  <w:style w:type="character" w:styleId="ListLabel34">
    <w:name w:val="ListLabel 34"/>
    <w:qFormat/>
    <w:rPr>
      <w:lang w:val="en-US" w:eastAsia="en-US" w:bidi="en-US"/>
    </w:rPr>
  </w:style>
  <w:style w:type="character" w:styleId="ListLabel35">
    <w:name w:val="ListLabel 35"/>
    <w:qFormat/>
    <w:rPr>
      <w:lang w:val="en-US" w:eastAsia="en-US" w:bidi="en-US"/>
    </w:rPr>
  </w:style>
  <w:style w:type="character" w:styleId="ListLabel36">
    <w:name w:val="ListLabel 36"/>
    <w:qFormat/>
    <w:rPr>
      <w:lang w:val="en-US" w:eastAsia="en-US" w:bidi="en-US"/>
    </w:rPr>
  </w:style>
  <w:style w:type="character" w:styleId="ListLabel37">
    <w:name w:val="ListLabel 37"/>
    <w:qFormat/>
    <w:rPr>
      <w:rFonts w:eastAsia="Symbol" w:cs="Symbol"/>
      <w:w w:val="100"/>
      <w:sz w:val="20"/>
      <w:szCs w:val="20"/>
      <w:lang w:val="en-US" w:eastAsia="en-US" w:bidi="en-US"/>
    </w:rPr>
  </w:style>
  <w:style w:type="character" w:styleId="ListLabel38">
    <w:name w:val="ListLabel 38"/>
    <w:qFormat/>
    <w:rPr>
      <w:lang w:val="en-US" w:eastAsia="en-US" w:bidi="en-US"/>
    </w:rPr>
  </w:style>
  <w:style w:type="character" w:styleId="ListLabel39">
    <w:name w:val="ListLabel 39"/>
    <w:qFormat/>
    <w:rPr>
      <w:lang w:val="en-US" w:eastAsia="en-US" w:bidi="en-US"/>
    </w:rPr>
  </w:style>
  <w:style w:type="character" w:styleId="ListLabel40">
    <w:name w:val="ListLabel 40"/>
    <w:qFormat/>
    <w:rPr>
      <w:lang w:val="en-US" w:eastAsia="en-US" w:bidi="en-US"/>
    </w:rPr>
  </w:style>
  <w:style w:type="character" w:styleId="ListLabel41">
    <w:name w:val="ListLabel 41"/>
    <w:qFormat/>
    <w:rPr>
      <w:lang w:val="en-US" w:eastAsia="en-US" w:bidi="en-US"/>
    </w:rPr>
  </w:style>
  <w:style w:type="character" w:styleId="ListLabel42">
    <w:name w:val="ListLabel 42"/>
    <w:qFormat/>
    <w:rPr>
      <w:lang w:val="en-US" w:eastAsia="en-US" w:bidi="en-US"/>
    </w:rPr>
  </w:style>
  <w:style w:type="character" w:styleId="ListLabel43">
    <w:name w:val="ListLabel 43"/>
    <w:qFormat/>
    <w:rPr>
      <w:lang w:val="en-US" w:eastAsia="en-US" w:bidi="en-US"/>
    </w:rPr>
  </w:style>
  <w:style w:type="character" w:styleId="ListLabel44">
    <w:name w:val="ListLabel 44"/>
    <w:qFormat/>
    <w:rPr>
      <w:lang w:val="en-US" w:eastAsia="en-US" w:bidi="en-US"/>
    </w:rPr>
  </w:style>
  <w:style w:type="character" w:styleId="ListLabel45">
    <w:name w:val="ListLabel 45"/>
    <w:qFormat/>
    <w:rPr>
      <w:lang w:val="en-US" w:eastAsia="en-US" w:bidi="en-US"/>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ascii="Arial Narrow" w:hAnsi="Arial Narrow" w:cs="Courier New"/>
      <w:sz w:val="24"/>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ascii="Arial Narrow" w:hAnsi="Arial Narrow" w:eastAsia="Symbol" w:cs="Symbol"/>
      <w:w w:val="100"/>
      <w:sz w:val="20"/>
      <w:szCs w:val="20"/>
      <w:lang w:val="en-US" w:eastAsia="en-US" w:bidi="en-US"/>
    </w:rPr>
  </w:style>
  <w:style w:type="character" w:styleId="ListLabel59">
    <w:name w:val="ListLabel 59"/>
    <w:qFormat/>
    <w:rPr>
      <w:rFonts w:ascii="Arial Narrow" w:hAnsi="Arial Narrow" w:cs="Courier New"/>
      <w:sz w:val="24"/>
      <w:lang w:val="en-US" w:eastAsia="en-US" w:bidi="en-US"/>
    </w:rPr>
  </w:style>
  <w:style w:type="character" w:styleId="ListLabel60">
    <w:name w:val="ListLabel 60"/>
    <w:qFormat/>
    <w:rPr>
      <w:rFonts w:ascii="Arial Narrow" w:hAnsi="Arial Narrow"/>
      <w:sz w:val="24"/>
      <w:lang w:val="en-US" w:eastAsia="en-US" w:bidi="en-US"/>
    </w:rPr>
  </w:style>
  <w:style w:type="character" w:styleId="ListLabel61">
    <w:name w:val="ListLabel 61"/>
    <w:qFormat/>
    <w:rPr>
      <w:lang w:val="en-US" w:eastAsia="en-US" w:bidi="en-US"/>
    </w:rPr>
  </w:style>
  <w:style w:type="character" w:styleId="ListLabel62">
    <w:name w:val="ListLabel 62"/>
    <w:qFormat/>
    <w:rPr>
      <w:lang w:val="en-US" w:eastAsia="en-US" w:bidi="en-US"/>
    </w:rPr>
  </w:style>
  <w:style w:type="character" w:styleId="ListLabel63">
    <w:name w:val="ListLabel 63"/>
    <w:qFormat/>
    <w:rPr>
      <w:lang w:val="en-US" w:eastAsia="en-US" w:bidi="en-US"/>
    </w:rPr>
  </w:style>
  <w:style w:type="character" w:styleId="ListLabel64">
    <w:name w:val="ListLabel 64"/>
    <w:qFormat/>
    <w:rPr>
      <w:lang w:val="en-US" w:eastAsia="en-US" w:bidi="en-US"/>
    </w:rPr>
  </w:style>
  <w:style w:type="character" w:styleId="ListLabel65">
    <w:name w:val="ListLabel 65"/>
    <w:qFormat/>
    <w:rPr>
      <w:lang w:val="en-US" w:eastAsia="en-US" w:bidi="en-US"/>
    </w:rPr>
  </w:style>
  <w:style w:type="character" w:styleId="ListLabel66">
    <w:name w:val="ListLabel 66"/>
    <w:qFormat/>
    <w:rPr>
      <w:lang w:val="en-US" w:eastAsia="en-US" w:bidi="en-US"/>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color w:val="000000"/>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lang w:val="en-US" w:eastAsia="en-US" w:bidi="en-US"/>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ascii="Arial Narrow" w:hAnsi="Arial Narrow"/>
      <w:sz w:val="24"/>
      <w:lang w:val="en-US" w:eastAsia="en-US" w:bidi="en-US"/>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eastAsia="Calibri" w:cs="ArialNarrow"/>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eastAsia="Calibri" w:cs="ArialNarrow"/>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rFonts w:eastAsia="Calibri" w:cs="ArialNarrow"/>
    </w:rPr>
  </w:style>
  <w:style w:type="character" w:styleId="ListLabel118">
    <w:name w:val="ListLabel 118"/>
    <w:qFormat/>
    <w:rPr>
      <w:rFonts w:cs="Courier New"/>
    </w:rPr>
  </w:style>
  <w:style w:type="character" w:styleId="ListLabel119">
    <w:name w:val="ListLabel 119"/>
    <w:qFormat/>
    <w:rPr>
      <w:rFonts w:cs="Courier New"/>
    </w:rPr>
  </w:style>
  <w:style w:type="character" w:styleId="ListLabel120">
    <w:name w:val="ListLabel 120"/>
    <w:qFormat/>
    <w:rPr>
      <w:rFonts w:cs="Courier New"/>
    </w:rPr>
  </w:style>
  <w:style w:type="character" w:styleId="ListLabel121">
    <w:name w:val="ListLabel 121"/>
    <w:qFormat/>
    <w:rPr>
      <w:rFonts w:ascii="Arial Narrow" w:hAnsi="Arial Narrow" w:eastAsia="Calibri" w:cs="ArialNarrow"/>
      <w:sz w:val="24"/>
    </w:rPr>
  </w:style>
  <w:style w:type="character" w:styleId="ListLabel122">
    <w:name w:val="ListLabel 122"/>
    <w:qFormat/>
    <w:rPr>
      <w:rFonts w:cs="Courier New"/>
    </w:rPr>
  </w:style>
  <w:style w:type="character" w:styleId="ListLabel123">
    <w:name w:val="ListLabel 123"/>
    <w:qFormat/>
    <w:rPr>
      <w:rFonts w:cs="Courier New"/>
    </w:rPr>
  </w:style>
  <w:style w:type="character" w:styleId="ListLabel124">
    <w:name w:val="ListLabel 124"/>
    <w:qFormat/>
    <w:rPr>
      <w:rFonts w:cs="Courier New"/>
    </w:rPr>
  </w:style>
  <w:style w:type="character" w:styleId="ListLabel125">
    <w:name w:val="ListLabel 125"/>
    <w:qFormat/>
    <w:rPr>
      <w:rFonts w:eastAsia="Calibri" w:cs="ArialNarrow"/>
    </w:rPr>
  </w:style>
  <w:style w:type="character" w:styleId="ListLabel126">
    <w:name w:val="ListLabel 126"/>
    <w:qFormat/>
    <w:rPr>
      <w:rFonts w:cs="Courier New"/>
    </w:rPr>
  </w:style>
  <w:style w:type="character" w:styleId="ListLabel127">
    <w:name w:val="ListLabel 127"/>
    <w:qFormat/>
    <w:rPr>
      <w:rFonts w:cs="Courier New"/>
    </w:rPr>
  </w:style>
  <w:style w:type="character" w:styleId="ListLabel128">
    <w:name w:val="ListLabel 128"/>
    <w:qFormat/>
    <w:rPr>
      <w:rFonts w:cs="Courier New"/>
    </w:rPr>
  </w:style>
  <w:style w:type="character" w:styleId="ListLabel129">
    <w:name w:val="ListLabel 129"/>
    <w:qFormat/>
    <w:rPr>
      <w:rFonts w:eastAsia="Calibri" w:cs="ArialNarrow"/>
    </w:rPr>
  </w:style>
  <w:style w:type="character" w:styleId="ListLabel130">
    <w:name w:val="ListLabel 130"/>
    <w:qFormat/>
    <w:rPr>
      <w:rFonts w:cs="Courier New"/>
    </w:rPr>
  </w:style>
  <w:style w:type="character" w:styleId="ListLabel131">
    <w:name w:val="ListLabel 131"/>
    <w:qFormat/>
    <w:rPr>
      <w:rFonts w:cs="Courier New"/>
    </w:rPr>
  </w:style>
  <w:style w:type="character" w:styleId="ListLabel132">
    <w:name w:val="ListLabel 132"/>
    <w:qFormat/>
    <w:rPr>
      <w:rFonts w:cs="Courier New"/>
    </w:rPr>
  </w:style>
  <w:style w:type="character" w:styleId="ListLabel133">
    <w:name w:val="ListLabel 133"/>
    <w:qFormat/>
    <w:rPr>
      <w:rFonts w:eastAsia="Calibri" w:cs="ArialNarrow"/>
    </w:rPr>
  </w:style>
  <w:style w:type="character" w:styleId="ListLabel134">
    <w:name w:val="ListLabel 134"/>
    <w:qFormat/>
    <w:rPr>
      <w:rFonts w:cs="Courier New"/>
    </w:rPr>
  </w:style>
  <w:style w:type="character" w:styleId="ListLabel135">
    <w:name w:val="ListLabel 135"/>
    <w:qFormat/>
    <w:rPr>
      <w:rFonts w:cs="Courier New"/>
    </w:rPr>
  </w:style>
  <w:style w:type="character" w:styleId="ListLabel136">
    <w:name w:val="ListLabel 136"/>
    <w:qFormat/>
    <w:rPr>
      <w:rFonts w:cs="Courier New"/>
    </w:rPr>
  </w:style>
  <w:style w:type="character" w:styleId="ListLabel137">
    <w:name w:val="ListLabel 137"/>
    <w:qFormat/>
    <w:rPr>
      <w:rFonts w:eastAsia="Calibri" w:cs="ArialNarrow"/>
    </w:rPr>
  </w:style>
  <w:style w:type="character" w:styleId="ListLabel138">
    <w:name w:val="ListLabel 138"/>
    <w:qFormat/>
    <w:rPr>
      <w:rFonts w:cs="Courier New"/>
    </w:rPr>
  </w:style>
  <w:style w:type="character" w:styleId="ListLabel139">
    <w:name w:val="ListLabel 139"/>
    <w:qFormat/>
    <w:rPr>
      <w:rFonts w:cs="Courier New"/>
    </w:rPr>
  </w:style>
  <w:style w:type="character" w:styleId="ListLabel140">
    <w:name w:val="ListLabel 140"/>
    <w:qFormat/>
    <w:rPr>
      <w:rFonts w:cs="Courier New"/>
    </w:rPr>
  </w:style>
  <w:style w:type="character" w:styleId="ListLabel141">
    <w:name w:val="ListLabel 141"/>
    <w:qFormat/>
    <w:rPr>
      <w:rFonts w:ascii="Arial Narrow" w:hAnsi="Arial Narrow" w:eastAsia="Calibri" w:cs="ArialNarrow"/>
    </w:rPr>
  </w:style>
  <w:style w:type="character" w:styleId="ListLabel142">
    <w:name w:val="ListLabel 142"/>
    <w:qFormat/>
    <w:rPr>
      <w:rFonts w:cs="Courier New"/>
    </w:rPr>
  </w:style>
  <w:style w:type="character" w:styleId="ListLabel143">
    <w:name w:val="ListLabel 143"/>
    <w:qFormat/>
    <w:rPr>
      <w:rFonts w:cs="Courier New"/>
    </w:rPr>
  </w:style>
  <w:style w:type="character" w:styleId="ListLabel144">
    <w:name w:val="ListLabel 144"/>
    <w:qFormat/>
    <w:rPr>
      <w:rFonts w:cs="Courier New"/>
    </w:rPr>
  </w:style>
  <w:style w:type="character" w:styleId="ListLabel145">
    <w:name w:val="ListLabel 145"/>
    <w:qFormat/>
    <w:rPr>
      <w:rFonts w:eastAsia="Calibri" w:cs="ArialNarrow"/>
    </w:rPr>
  </w:style>
  <w:style w:type="character" w:styleId="ListLabel146">
    <w:name w:val="ListLabel 146"/>
    <w:qFormat/>
    <w:rPr>
      <w:rFonts w:cs="Courier New"/>
    </w:rPr>
  </w:style>
  <w:style w:type="character" w:styleId="ListLabel147">
    <w:name w:val="ListLabel 147"/>
    <w:qFormat/>
    <w:rPr>
      <w:rFonts w:cs="Courier New"/>
    </w:rPr>
  </w:style>
  <w:style w:type="character" w:styleId="ListLabel148">
    <w:name w:val="ListLabel 148"/>
    <w:qFormat/>
    <w:rPr>
      <w:rFonts w:cs="Courier New"/>
    </w:rPr>
  </w:style>
  <w:style w:type="character" w:styleId="ListLabel149">
    <w:name w:val="ListLabel 149"/>
    <w:qFormat/>
    <w:rPr>
      <w:rFonts w:eastAsia="Calibri" w:cs="ArialNarrow"/>
    </w:rPr>
  </w:style>
  <w:style w:type="character" w:styleId="ListLabel150">
    <w:name w:val="ListLabel 150"/>
    <w:qFormat/>
    <w:rPr>
      <w:rFonts w:cs="Courier New"/>
    </w:rPr>
  </w:style>
  <w:style w:type="character" w:styleId="ListLabel151">
    <w:name w:val="ListLabel 151"/>
    <w:qFormat/>
    <w:rPr>
      <w:rFonts w:cs="Courier New"/>
    </w:rPr>
  </w:style>
  <w:style w:type="character" w:styleId="ListLabel152">
    <w:name w:val="ListLabel 152"/>
    <w:qFormat/>
    <w:rPr>
      <w:rFonts w:cs="Courier New"/>
    </w:rPr>
  </w:style>
  <w:style w:type="character" w:styleId="ListLabel153">
    <w:name w:val="ListLabel 153"/>
    <w:qFormat/>
    <w:rPr>
      <w:rFonts w:cs="Courier New"/>
    </w:rPr>
  </w:style>
  <w:style w:type="character" w:styleId="ListLabel154">
    <w:name w:val="ListLabel 154"/>
    <w:qFormat/>
    <w:rPr>
      <w:rFonts w:cs="Courier New"/>
    </w:rPr>
  </w:style>
  <w:style w:type="character" w:styleId="ListLabel155">
    <w:name w:val="ListLabel 155"/>
    <w:qFormat/>
    <w:rPr>
      <w:rFonts w:cs="Courier New"/>
    </w:rPr>
  </w:style>
  <w:style w:type="character" w:styleId="ListLabel156">
    <w:name w:val="ListLabel 156"/>
    <w:qFormat/>
    <w:rPr>
      <w:rFonts w:cs="Courier New"/>
    </w:rPr>
  </w:style>
  <w:style w:type="character" w:styleId="ListLabel157">
    <w:name w:val="ListLabel 157"/>
    <w:qFormat/>
    <w:rPr>
      <w:rFonts w:cs="Courier New"/>
    </w:rPr>
  </w:style>
  <w:style w:type="character" w:styleId="ListLabel158">
    <w:name w:val="ListLabel 158"/>
    <w:qFormat/>
    <w:rPr>
      <w:rFonts w:cs="Courier New"/>
    </w:rPr>
  </w:style>
  <w:style w:type="character" w:styleId="ListLabel159">
    <w:name w:val="ListLabel 159"/>
    <w:qFormat/>
    <w:rPr>
      <w:rFonts w:eastAsia="Calibri" w:cs="ArialNarrow"/>
    </w:rPr>
  </w:style>
  <w:style w:type="character" w:styleId="ListLabel160">
    <w:name w:val="ListLabel 160"/>
    <w:qFormat/>
    <w:rPr>
      <w:rFonts w:cs="Courier New"/>
    </w:rPr>
  </w:style>
  <w:style w:type="character" w:styleId="ListLabel161">
    <w:name w:val="ListLabel 161"/>
    <w:qFormat/>
    <w:rPr>
      <w:rFonts w:cs="Courier New"/>
    </w:rPr>
  </w:style>
  <w:style w:type="character" w:styleId="ListLabel162">
    <w:name w:val="ListLabel 162"/>
    <w:qFormat/>
    <w:rPr>
      <w:rFonts w:cs="Courier New"/>
    </w:rPr>
  </w:style>
  <w:style w:type="character" w:styleId="ListLabel163">
    <w:name w:val="ListLabel 163"/>
    <w:qFormat/>
    <w:rPr>
      <w:rFonts w:cs="Courier New"/>
    </w:rPr>
  </w:style>
  <w:style w:type="character" w:styleId="ListLabel164">
    <w:name w:val="ListLabel 164"/>
    <w:qFormat/>
    <w:rPr>
      <w:rFonts w:cs="Courier New"/>
    </w:rPr>
  </w:style>
  <w:style w:type="character" w:styleId="ListLabel165">
    <w:name w:val="ListLabel 165"/>
    <w:qFormat/>
    <w:rPr>
      <w:rFonts w:cs="Courier New"/>
    </w:rPr>
  </w:style>
  <w:style w:type="character" w:styleId="ListLabel166">
    <w:name w:val="ListLabel 166"/>
    <w:qFormat/>
    <w:rPr>
      <w:rFonts w:cs="Courier New"/>
    </w:rPr>
  </w:style>
  <w:style w:type="character" w:styleId="ListLabel167">
    <w:name w:val="ListLabel 167"/>
    <w:qFormat/>
    <w:rPr>
      <w:rFonts w:cs="Courier New"/>
    </w:rPr>
  </w:style>
  <w:style w:type="character" w:styleId="ListLabel168">
    <w:name w:val="ListLabel 168"/>
    <w:qFormat/>
    <w:rPr>
      <w:rFonts w:cs="Courier New"/>
    </w:rPr>
  </w:style>
  <w:style w:type="character" w:styleId="ListLabel169">
    <w:name w:val="ListLabel 169"/>
    <w:qFormat/>
    <w:rPr>
      <w:rFonts w:cs="Courier New"/>
    </w:rPr>
  </w:style>
  <w:style w:type="character" w:styleId="ListLabel170">
    <w:name w:val="ListLabel 170"/>
    <w:qFormat/>
    <w:rPr>
      <w:rFonts w:cs="Courier New"/>
    </w:rPr>
  </w:style>
  <w:style w:type="character" w:styleId="ListLabel171">
    <w:name w:val="ListLabel 171"/>
    <w:qFormat/>
    <w:rPr>
      <w:rFonts w:cs="Courier New"/>
    </w:rPr>
  </w:style>
  <w:style w:type="character" w:styleId="ListLabel172">
    <w:name w:val="ListLabel 172"/>
    <w:qFormat/>
    <w:rPr>
      <w:rFonts w:cs="Courier New"/>
    </w:rPr>
  </w:style>
  <w:style w:type="character" w:styleId="ListLabel173">
    <w:name w:val="ListLabel 173"/>
    <w:qFormat/>
    <w:rPr>
      <w:rFonts w:cs="Courier New"/>
    </w:rPr>
  </w:style>
  <w:style w:type="character" w:styleId="ListLabel174">
    <w:name w:val="ListLabel 174"/>
    <w:qFormat/>
    <w:rPr>
      <w:rFonts w:cs="Courier New"/>
    </w:rPr>
  </w:style>
  <w:style w:type="character" w:styleId="ListLabel175">
    <w:name w:val="ListLabel 175"/>
    <w:qFormat/>
    <w:rPr>
      <w:rFonts w:eastAsia="Calibri" w:cs="ArialNarrow"/>
    </w:rPr>
  </w:style>
  <w:style w:type="character" w:styleId="ListLabel176">
    <w:name w:val="ListLabel 176"/>
    <w:qFormat/>
    <w:rPr>
      <w:rFonts w:cs="Courier New"/>
    </w:rPr>
  </w:style>
  <w:style w:type="character" w:styleId="ListLabel177">
    <w:name w:val="ListLabel 177"/>
    <w:qFormat/>
    <w:rPr>
      <w:rFonts w:cs="Courier New"/>
    </w:rPr>
  </w:style>
  <w:style w:type="character" w:styleId="ListLabel178">
    <w:name w:val="ListLabel 178"/>
    <w:qFormat/>
    <w:rPr>
      <w:rFonts w:cs="Courier New"/>
    </w:rPr>
  </w:style>
  <w:style w:type="character" w:styleId="ListLabel179">
    <w:name w:val="ListLabel 179"/>
    <w:qFormat/>
    <w:rPr>
      <w:rFonts w:cs="Courier New"/>
    </w:rPr>
  </w:style>
  <w:style w:type="character" w:styleId="ListLabel180">
    <w:name w:val="ListLabel 180"/>
    <w:qFormat/>
    <w:rPr>
      <w:rFonts w:cs="Courier New"/>
    </w:rPr>
  </w:style>
  <w:style w:type="character" w:styleId="ListLabel181">
    <w:name w:val="ListLabel 181"/>
    <w:qFormat/>
    <w:rPr>
      <w:rFonts w:cs="Courier New"/>
    </w:rPr>
  </w:style>
  <w:style w:type="character" w:styleId="ListLabel182">
    <w:name w:val="ListLabel 182"/>
    <w:qFormat/>
    <w:rPr>
      <w:rFonts w:cs="Courier New"/>
    </w:rPr>
  </w:style>
  <w:style w:type="character" w:styleId="ListLabel183">
    <w:name w:val="ListLabel 183"/>
    <w:qFormat/>
    <w:rPr>
      <w:rFonts w:cs="Courier New"/>
    </w:rPr>
  </w:style>
  <w:style w:type="character" w:styleId="ListLabel184">
    <w:name w:val="ListLabel 184"/>
    <w:qFormat/>
    <w:rPr>
      <w:rFonts w:cs="Courier New"/>
    </w:rPr>
  </w:style>
  <w:style w:type="character" w:styleId="ListLabel185">
    <w:name w:val="ListLabel 185"/>
    <w:qFormat/>
    <w:rPr>
      <w:w w:val="100"/>
      <w:sz w:val="20"/>
      <w:szCs w:val="20"/>
      <w:lang w:val="en-US" w:eastAsia="en-US" w:bidi="en-US"/>
    </w:rPr>
  </w:style>
  <w:style w:type="character" w:styleId="ListLabel186">
    <w:name w:val="ListLabel 186"/>
    <w:qFormat/>
    <w:rPr>
      <w:lang w:val="en-US" w:eastAsia="en-US" w:bidi="en-US"/>
    </w:rPr>
  </w:style>
  <w:style w:type="character" w:styleId="ListLabel187">
    <w:name w:val="ListLabel 187"/>
    <w:qFormat/>
    <w:rPr>
      <w:lang w:val="en-US" w:eastAsia="en-US" w:bidi="en-US"/>
    </w:rPr>
  </w:style>
  <w:style w:type="character" w:styleId="ListLabel188">
    <w:name w:val="ListLabel 188"/>
    <w:qFormat/>
    <w:rPr>
      <w:lang w:val="en-US" w:eastAsia="en-US" w:bidi="en-US"/>
    </w:rPr>
  </w:style>
  <w:style w:type="character" w:styleId="ListLabel189">
    <w:name w:val="ListLabel 189"/>
    <w:qFormat/>
    <w:rPr>
      <w:lang w:val="en-US" w:eastAsia="en-US" w:bidi="en-US"/>
    </w:rPr>
  </w:style>
  <w:style w:type="character" w:styleId="ListLabel190">
    <w:name w:val="ListLabel 190"/>
    <w:qFormat/>
    <w:rPr>
      <w:lang w:val="en-US" w:eastAsia="en-US" w:bidi="en-US"/>
    </w:rPr>
  </w:style>
  <w:style w:type="character" w:styleId="ListLabel191">
    <w:name w:val="ListLabel 191"/>
    <w:qFormat/>
    <w:rPr>
      <w:lang w:val="en-US" w:eastAsia="en-US" w:bidi="en-US"/>
    </w:rPr>
  </w:style>
  <w:style w:type="character" w:styleId="ListLabel192">
    <w:name w:val="ListLabel 192"/>
    <w:qFormat/>
    <w:rPr>
      <w:lang w:val="en-US" w:eastAsia="en-US" w:bidi="en-US"/>
    </w:rPr>
  </w:style>
  <w:style w:type="character" w:styleId="ListLabel193">
    <w:name w:val="ListLabel 193"/>
    <w:qFormat/>
    <w:rPr>
      <w:lang w:val="en-US" w:eastAsia="en-US" w:bidi="en-US"/>
    </w:rPr>
  </w:style>
  <w:style w:type="character" w:styleId="ListLabel194">
    <w:name w:val="ListLabel 194"/>
    <w:qFormat/>
    <w:rPr>
      <w:w w:val="100"/>
      <w:sz w:val="20"/>
      <w:szCs w:val="20"/>
      <w:lang w:val="en-US" w:eastAsia="en-US" w:bidi="en-US"/>
    </w:rPr>
  </w:style>
  <w:style w:type="character" w:styleId="ListLabel195">
    <w:name w:val="ListLabel 195"/>
    <w:qFormat/>
    <w:rPr>
      <w:lang w:val="en-US" w:eastAsia="en-US" w:bidi="en-US"/>
    </w:rPr>
  </w:style>
  <w:style w:type="character" w:styleId="ListLabel196">
    <w:name w:val="ListLabel 196"/>
    <w:qFormat/>
    <w:rPr>
      <w:lang w:val="en-US" w:eastAsia="en-US" w:bidi="en-US"/>
    </w:rPr>
  </w:style>
  <w:style w:type="character" w:styleId="ListLabel197">
    <w:name w:val="ListLabel 197"/>
    <w:qFormat/>
    <w:rPr>
      <w:lang w:val="en-US" w:eastAsia="en-US" w:bidi="en-US"/>
    </w:rPr>
  </w:style>
  <w:style w:type="character" w:styleId="ListLabel198">
    <w:name w:val="ListLabel 198"/>
    <w:qFormat/>
    <w:rPr>
      <w:lang w:val="en-US" w:eastAsia="en-US" w:bidi="en-US"/>
    </w:rPr>
  </w:style>
  <w:style w:type="character" w:styleId="ListLabel199">
    <w:name w:val="ListLabel 199"/>
    <w:qFormat/>
    <w:rPr>
      <w:lang w:val="en-US" w:eastAsia="en-US" w:bidi="en-US"/>
    </w:rPr>
  </w:style>
  <w:style w:type="character" w:styleId="ListLabel200">
    <w:name w:val="ListLabel 200"/>
    <w:qFormat/>
    <w:rPr>
      <w:lang w:val="en-US" w:eastAsia="en-US" w:bidi="en-US"/>
    </w:rPr>
  </w:style>
  <w:style w:type="character" w:styleId="ListLabel201">
    <w:name w:val="ListLabel 201"/>
    <w:qFormat/>
    <w:rPr>
      <w:lang w:val="en-US" w:eastAsia="en-US" w:bidi="en-US"/>
    </w:rPr>
  </w:style>
  <w:style w:type="character" w:styleId="ListLabel202">
    <w:name w:val="ListLabel 202"/>
    <w:qFormat/>
    <w:rPr>
      <w:lang w:val="en-US" w:eastAsia="en-US" w:bidi="en-US"/>
    </w:rPr>
  </w:style>
  <w:style w:type="character" w:styleId="ListLabel203">
    <w:name w:val="ListLabel 203"/>
    <w:qFormat/>
    <w:rPr>
      <w:w w:val="100"/>
      <w:sz w:val="23"/>
      <w:szCs w:val="20"/>
      <w:lang w:val="en-US" w:eastAsia="en-US" w:bidi="en-US"/>
    </w:rPr>
  </w:style>
  <w:style w:type="character" w:styleId="ListLabel204">
    <w:name w:val="ListLabel 204"/>
    <w:qFormat/>
    <w:rPr>
      <w:lang w:val="en-US" w:eastAsia="en-US" w:bidi="en-US"/>
    </w:rPr>
  </w:style>
  <w:style w:type="character" w:styleId="ListLabel205">
    <w:name w:val="ListLabel 205"/>
    <w:qFormat/>
    <w:rPr>
      <w:lang w:val="en-US" w:eastAsia="en-US" w:bidi="en-US"/>
    </w:rPr>
  </w:style>
  <w:style w:type="character" w:styleId="ListLabel206">
    <w:name w:val="ListLabel 206"/>
    <w:qFormat/>
    <w:rPr>
      <w:lang w:val="en-US" w:eastAsia="en-US" w:bidi="en-US"/>
    </w:rPr>
  </w:style>
  <w:style w:type="character" w:styleId="ListLabel207">
    <w:name w:val="ListLabel 207"/>
    <w:qFormat/>
    <w:rPr>
      <w:lang w:val="en-US" w:eastAsia="en-US" w:bidi="en-US"/>
    </w:rPr>
  </w:style>
  <w:style w:type="character" w:styleId="ListLabel208">
    <w:name w:val="ListLabel 208"/>
    <w:qFormat/>
    <w:rPr>
      <w:lang w:val="en-US" w:eastAsia="en-US" w:bidi="en-US"/>
    </w:rPr>
  </w:style>
  <w:style w:type="character" w:styleId="ListLabel209">
    <w:name w:val="ListLabel 209"/>
    <w:qFormat/>
    <w:rPr>
      <w:lang w:val="en-US" w:eastAsia="en-US" w:bidi="en-US"/>
    </w:rPr>
  </w:style>
  <w:style w:type="character" w:styleId="ListLabel210">
    <w:name w:val="ListLabel 210"/>
    <w:qFormat/>
    <w:rPr>
      <w:lang w:val="en-US" w:eastAsia="en-US" w:bidi="en-US"/>
    </w:rPr>
  </w:style>
  <w:style w:type="character" w:styleId="ListLabel211">
    <w:name w:val="ListLabel 211"/>
    <w:qFormat/>
    <w:rPr>
      <w:lang w:val="en-US" w:eastAsia="en-US" w:bidi="en-US"/>
    </w:rPr>
  </w:style>
  <w:style w:type="character" w:styleId="ListLabel212">
    <w:name w:val="ListLabel 212"/>
    <w:qFormat/>
    <w:rPr>
      <w:rFonts w:ascii="Arial Narrow" w:hAnsi="Arial Narrow"/>
      <w:w w:val="100"/>
      <w:sz w:val="24"/>
      <w:szCs w:val="20"/>
      <w:lang w:val="en-US" w:eastAsia="en-US" w:bidi="en-US"/>
    </w:rPr>
  </w:style>
  <w:style w:type="character" w:styleId="ListLabel213">
    <w:name w:val="ListLabel 213"/>
    <w:qFormat/>
    <w:rPr>
      <w:lang w:val="en-US" w:eastAsia="en-US" w:bidi="en-US"/>
    </w:rPr>
  </w:style>
  <w:style w:type="character" w:styleId="ListLabel214">
    <w:name w:val="ListLabel 214"/>
    <w:qFormat/>
    <w:rPr>
      <w:lang w:val="en-US" w:eastAsia="en-US" w:bidi="en-US"/>
    </w:rPr>
  </w:style>
  <w:style w:type="character" w:styleId="ListLabel215">
    <w:name w:val="ListLabel 215"/>
    <w:qFormat/>
    <w:rPr>
      <w:lang w:val="en-US" w:eastAsia="en-US" w:bidi="en-US"/>
    </w:rPr>
  </w:style>
  <w:style w:type="character" w:styleId="ListLabel216">
    <w:name w:val="ListLabel 216"/>
    <w:qFormat/>
    <w:rPr>
      <w:lang w:val="en-US" w:eastAsia="en-US" w:bidi="en-US"/>
    </w:rPr>
  </w:style>
  <w:style w:type="character" w:styleId="ListLabel217">
    <w:name w:val="ListLabel 217"/>
    <w:qFormat/>
    <w:rPr>
      <w:lang w:val="en-US" w:eastAsia="en-US" w:bidi="en-US"/>
    </w:rPr>
  </w:style>
  <w:style w:type="character" w:styleId="ListLabel218">
    <w:name w:val="ListLabel 218"/>
    <w:qFormat/>
    <w:rPr>
      <w:lang w:val="en-US" w:eastAsia="en-US" w:bidi="en-US"/>
    </w:rPr>
  </w:style>
  <w:style w:type="character" w:styleId="ListLabel219">
    <w:name w:val="ListLabel 219"/>
    <w:qFormat/>
    <w:rPr>
      <w:lang w:val="en-US" w:eastAsia="en-US" w:bidi="en-US"/>
    </w:rPr>
  </w:style>
  <w:style w:type="character" w:styleId="ListLabel220">
    <w:name w:val="ListLabel 220"/>
    <w:qFormat/>
    <w:rPr>
      <w:lang w:val="en-US" w:eastAsia="en-US" w:bidi="en-US"/>
    </w:rPr>
  </w:style>
  <w:style w:type="character" w:styleId="ListLabel221">
    <w:name w:val="ListLabel 221"/>
    <w:qFormat/>
    <w:rPr>
      <w:rFonts w:cs="Courier New"/>
    </w:rPr>
  </w:style>
  <w:style w:type="character" w:styleId="ListLabel222">
    <w:name w:val="ListLabel 222"/>
    <w:qFormat/>
    <w:rPr>
      <w:rFonts w:cs="Courier New"/>
    </w:rPr>
  </w:style>
  <w:style w:type="character" w:styleId="ListLabel223">
    <w:name w:val="ListLabel 223"/>
    <w:qFormat/>
    <w:rPr>
      <w:rFonts w:cs="Courier New"/>
    </w:rPr>
  </w:style>
  <w:style w:type="character" w:styleId="ListLabel224">
    <w:name w:val="ListLabel 224"/>
    <w:qFormat/>
    <w:rPr>
      <w:rFonts w:cs="Arial"/>
    </w:rPr>
  </w:style>
  <w:style w:type="character" w:styleId="ListLabel225">
    <w:name w:val="ListLabel 225"/>
    <w:qFormat/>
    <w:rPr/>
  </w:style>
  <w:style w:type="character" w:styleId="ListLabel226">
    <w:name w:val="ListLabel 226"/>
    <w:qFormat/>
    <w:rPr>
      <w:rFonts w:cs="Arial"/>
      <w:b/>
      <w:bCs/>
    </w:rPr>
  </w:style>
  <w:style w:type="character" w:styleId="ListLabel227">
    <w:name w:val="ListLabel 227"/>
    <w:qFormat/>
    <w:rPr>
      <w:rFonts w:ascii="Arial Narrow" w:hAnsi="Arial Narrow" w:cs="Arial"/>
    </w:rPr>
  </w:style>
  <w:style w:type="character" w:styleId="ListLabel228">
    <w:name w:val="ListLabel 228"/>
    <w:qFormat/>
    <w:rPr>
      <w:rFonts w:ascii="Arial Narrow" w:hAnsi="Arial Narrow" w:cs="Calibri" w:cstheme="minorHAnsi"/>
      <w:sz w:val="24"/>
      <w:szCs w:val="24"/>
    </w:rPr>
  </w:style>
  <w:style w:type="character" w:styleId="ListLabel229">
    <w:name w:val="ListLabel 229"/>
    <w:qFormat/>
    <w:rPr>
      <w:rFonts w:ascii="Arial Narrow" w:hAnsi="Arial Narrow"/>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iPriority w:val="1"/>
    <w:qFormat/>
    <w:rsid w:val="00522055"/>
    <w:pPr/>
    <w:rPr>
      <w:sz w:val="24"/>
      <w:szCs w:val="24"/>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Paragraph" w:customStyle="1">
    <w:name w:val="Table Paragraph"/>
    <w:basedOn w:val="Normal"/>
    <w:uiPriority w:val="1"/>
    <w:qFormat/>
    <w:rsid w:val="00522055"/>
    <w:pPr>
      <w:ind w:left="507" w:hanging="360"/>
    </w:pPr>
    <w:rPr/>
  </w:style>
  <w:style w:type="paragraph" w:styleId="Annotationtext">
    <w:name w:val="annotation text"/>
    <w:basedOn w:val="Normal"/>
    <w:link w:val="CommentTextChar"/>
    <w:uiPriority w:val="99"/>
    <w:semiHidden/>
    <w:unhideWhenUsed/>
    <w:qFormat/>
    <w:rsid w:val="00522055"/>
    <w:pPr/>
    <w:rPr>
      <w:sz w:val="20"/>
      <w:szCs w:val="20"/>
    </w:rPr>
  </w:style>
  <w:style w:type="paragraph" w:styleId="BalloonText">
    <w:name w:val="Balloon Text"/>
    <w:basedOn w:val="Normal"/>
    <w:link w:val="BalloonTextChar"/>
    <w:uiPriority w:val="99"/>
    <w:semiHidden/>
    <w:unhideWhenUsed/>
    <w:qFormat/>
    <w:rsid w:val="00522055"/>
    <w:pPr/>
    <w:rPr>
      <w:rFonts w:ascii="Segoe UI" w:hAnsi="Segoe UI" w:cs="Segoe UI"/>
      <w:sz w:val="18"/>
      <w:szCs w:val="18"/>
    </w:rPr>
  </w:style>
  <w:style w:type="paragraph" w:styleId="Annotationsubject">
    <w:name w:val="annotation subject"/>
    <w:basedOn w:val="Annotationtext"/>
    <w:next w:val="Annotationtext"/>
    <w:link w:val="CommentSubjectChar"/>
    <w:uiPriority w:val="99"/>
    <w:semiHidden/>
    <w:unhideWhenUsed/>
    <w:qFormat/>
    <w:rsid w:val="00fa7a62"/>
    <w:pPr/>
    <w:rPr>
      <w:b/>
      <w:bCs/>
    </w:rPr>
  </w:style>
  <w:style w:type="paragraph" w:styleId="Header">
    <w:name w:val="Header"/>
    <w:basedOn w:val="Normal"/>
    <w:link w:val="HeaderChar"/>
    <w:uiPriority w:val="99"/>
    <w:unhideWhenUsed/>
    <w:rsid w:val="00c430bd"/>
    <w:pPr>
      <w:tabs>
        <w:tab w:val="clear" w:pos="720"/>
        <w:tab w:val="center" w:pos="4680" w:leader="none"/>
        <w:tab w:val="right" w:pos="9360" w:leader="none"/>
      </w:tabs>
    </w:pPr>
    <w:rPr/>
  </w:style>
  <w:style w:type="paragraph" w:styleId="Footer">
    <w:name w:val="Footer"/>
    <w:basedOn w:val="Normal"/>
    <w:link w:val="FooterChar"/>
    <w:uiPriority w:val="99"/>
    <w:unhideWhenUsed/>
    <w:rsid w:val="00c430bd"/>
    <w:pPr>
      <w:tabs>
        <w:tab w:val="clear" w:pos="720"/>
        <w:tab w:val="center" w:pos="4680" w:leader="none"/>
        <w:tab w:val="right" w:pos="9360" w:leader="none"/>
      </w:tabs>
    </w:pPr>
    <w:rPr/>
  </w:style>
  <w:style w:type="paragraph" w:styleId="ListParagraph">
    <w:name w:val="List Paragraph"/>
    <w:basedOn w:val="Normal"/>
    <w:uiPriority w:val="34"/>
    <w:qFormat/>
    <w:rsid w:val="00c333b5"/>
    <w:pPr>
      <w:widowControl/>
      <w:ind w:left="720" w:hanging="0"/>
    </w:pPr>
    <w:rPr>
      <w:rFonts w:ascii="Calibri" w:hAnsi="Calibri" w:eastAsia="Calibri" w:cs="Calibri" w:eastAsiaTheme="minorHAnsi"/>
      <w:lang w:bidi="ar-SA"/>
    </w:rPr>
  </w:style>
  <w:style w:type="paragraph" w:styleId="Footnote">
    <w:name w:val="Footnote Text"/>
    <w:basedOn w:val="Normal"/>
    <w:link w:val="FootnoteTextChar"/>
    <w:uiPriority w:val="99"/>
    <w:semiHidden/>
    <w:unhideWhenUsed/>
    <w:rsid w:val="009d77c3"/>
    <w:pPr/>
    <w:rPr>
      <w:sz w:val="20"/>
      <w:szCs w:val="20"/>
    </w:rPr>
  </w:style>
  <w:style w:type="paragraph" w:styleId="Default" w:customStyle="1">
    <w:name w:val="Default"/>
    <w:qFormat/>
    <w:rsid w:val="00c45c2d"/>
    <w:pPr>
      <w:widowControl/>
      <w:bidi w:val="0"/>
      <w:spacing w:lineRule="auto" w:line="240" w:before="0" w:after="0"/>
      <w:jc w:val="left"/>
    </w:pPr>
    <w:rPr>
      <w:rFonts w:ascii="Arial Narrow" w:hAnsi="Arial Narrow" w:cs="Arial Narrow" w:eastAsia="Calibri"/>
      <w:color w:val="000000"/>
      <w:kern w:val="0"/>
      <w:sz w:val="24"/>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ed631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idph.iowa.gov/Portals/1/userfiles/61/covid19/LTC/LTC Reopening Phases and Testing_Updated 6092020.pdf" TargetMode="External"/><Relationship Id="rId4" Type="http://schemas.openxmlformats.org/officeDocument/2006/relationships/hyperlink" Target="https://www.cdc.gov/coronavirus/2019-ncov/hcp/assisted-living.html" TargetMode="External"/><Relationship Id="rId5" Type="http://schemas.openxmlformats.org/officeDocument/2006/relationships/hyperlink" Target="https://www.cdc.gov/coronavirus/2019-ncov/community/shared-congregate-house/guidance-shared-congregate-housing.htm" TargetMode="External"/><Relationship Id="rId6" Type="http://schemas.openxmlformats.org/officeDocument/2006/relationships/hyperlink" Target="https://idph.iowa.gov/Portals/1/userfiles/61/covid19/LTC/LTC Reopening Guidance Frequently Asked Questions_FINAL_06092020.pdf" TargetMode="External"/><Relationship Id="rId7" Type="http://schemas.openxmlformats.org/officeDocument/2006/relationships/hyperlink" Target="https://idph.iowa.gov/Portals/1/userfiles/61/covid19/COVID 19 Testing Framework 05_27_20.pdf" TargetMode="External"/><Relationship Id="rId8" Type="http://schemas.openxmlformats.org/officeDocument/2006/relationships/hyperlink" Target="https://www.cdc.gov/coronavirus/2019-ncov/hcp/ppe-strategy/index.html" TargetMode="External"/><Relationship Id="rId9" Type="http://schemas.openxmlformats.org/officeDocument/2006/relationships/hyperlink" Target="https://www.cdc.gov/infectioncontrol/guidelines/isolation/index.html" TargetMode="External"/><Relationship Id="rId10" Type="http://schemas.openxmlformats.org/officeDocument/2006/relationships/hyperlink" Target="https://www.cdc.gov/hai/prevent/ppe.html" TargetMode="External"/><Relationship Id="rId11" Type="http://schemas.openxmlformats.org/officeDocument/2006/relationships/hyperlink" Target="https://www.cdc.gov/coronavirus/2019-ncov/hcp/using-ppe.html" TargetMode="External"/><Relationship Id="rId12" Type="http://schemas.openxmlformats.org/officeDocument/2006/relationships/hyperlink" Target="https://www.cdc.gov/coronavirus/2019-ncov/hcp/using-ppe.html" TargetMode="External"/><Relationship Id="rId13" Type="http://schemas.openxmlformats.org/officeDocument/2006/relationships/hyperlink" Target="https://www.cdc.gov/coronavirus/2019-ncov/hcp/ppe-strategy/index.html" TargetMode="External"/><Relationship Id="rId14" Type="http://schemas.openxmlformats.org/officeDocument/2006/relationships/hyperlink" Target="https://www.cdc.gov/infectioncontrol/guidelines/isolation/index.html" TargetMode="External"/><Relationship Id="rId15" Type="http://schemas.openxmlformats.org/officeDocument/2006/relationships/hyperlink" Target="https://www.cdc.gov/hai/prevent/ppe.html" TargetMode="External"/><Relationship Id="rId16" Type="http://schemas.openxmlformats.org/officeDocument/2006/relationships/hyperlink" Target="https://www.cdc.gov/coronavirus/2019-ncov/hcp/using-ppe.html" TargetMode="External"/><Relationship Id="rId17" Type="http://schemas.openxmlformats.org/officeDocument/2006/relationships/hyperlink" Target="https://www.cdc.gov/coronavirus/2019-ncov/hcp/using-ppe.html" TargetMode="External"/><Relationship Id="rId18" Type="http://schemas.openxmlformats.org/officeDocument/2006/relationships/hyperlink" Target="https://www.cdc.gov/coronavirus/2019-ncov/hcp/ppe-strategy/index.html" TargetMode="External"/><Relationship Id="rId19" Type="http://schemas.openxmlformats.org/officeDocument/2006/relationships/hyperlink" Target="https://www.cdc.gov/infectioncontrol/guidelines/isolation/index.html" TargetMode="External"/><Relationship Id="rId20" Type="http://schemas.openxmlformats.org/officeDocument/2006/relationships/hyperlink" Target="https://www.cdc.gov/hai/prevent/ppe.html" TargetMode="External"/><Relationship Id="rId21" Type="http://schemas.openxmlformats.org/officeDocument/2006/relationships/hyperlink" Target="https://www.cdc.gov/coronavirus/2019-ncov/hcp/using-ppe.html" TargetMode="External"/><Relationship Id="rId22" Type="http://schemas.openxmlformats.org/officeDocument/2006/relationships/hyperlink" Target="https://www.cdc.gov/coronavirus/2019-ncov/hcp/long-term-care.html?CDC_AA_refVal=https%3A%2F%2Fwww.cdc.gov%2Fcoronavirus%2F2019-ncov%2Fhealthcare-facilities%2Fprevent-spread-in-long-term-care-facilities.html" TargetMode="External"/><Relationship Id="rId23" Type="http://schemas.openxmlformats.org/officeDocument/2006/relationships/hyperlink" Target="https://www.cdc.gov/coronavirus/2019-ncov/hcp/ppe-strategy/" TargetMode="External"/><Relationship Id="rId24" Type="http://schemas.openxmlformats.org/officeDocument/2006/relationships/hyperlink" Target="https://www.cms.gov/medicareprovider-enrollment-and-certificationsurveycertificationgeninfopolicy-and/qso-20-14-nh.pdf" TargetMode="External"/><Relationship Id="rId25" Type="http://schemas.openxmlformats.org/officeDocument/2006/relationships/hyperlink" Target="https://www.cms.gov/files/document/qso-20-14-nh-revised.pdf" TargetMode="External"/><Relationship Id="rId26" Type="http://schemas.openxmlformats.org/officeDocument/2006/relationships/hyperlink" Target="https://www.cms.gov/files/document/qso-20-29-nh.pdf" TargetMode="External"/><Relationship Id="rId27" Type="http://schemas.openxmlformats.org/officeDocument/2006/relationships/hyperlink" Target="https://www.cms.gov/files/document/nursing-home-reopening-recommendations-state-and-local-officials.pdf" TargetMode="External"/><Relationship Id="rId28" Type="http://schemas.openxmlformats.org/officeDocument/2006/relationships/hyperlink" Target="https://www.cms.gov/files/document/qso-20-28-nh.pdf" TargetMode="External"/><Relationship Id="rId29" Type="http://schemas.openxmlformats.org/officeDocument/2006/relationships/hyperlink" Target="https://www.cms.gov/files/document/qso-20-20-all.pdf" TargetMode="External"/><Relationship Id="rId30" Type="http://schemas.openxmlformats.org/officeDocument/2006/relationships/hyperlink" Target="https://www.cms.gov/files/document/qso-20-26-nh.pdf" TargetMode="External"/><Relationship Id="rId31" Type="http://schemas.openxmlformats.org/officeDocument/2006/relationships/hyperlink" Target="https://dia.iowa.gov/document/covid-19-frequently-asked-questions-health-facilities" TargetMode="External"/><Relationship Id="rId32" Type="http://schemas.openxmlformats.org/officeDocument/2006/relationships/hyperlink" Target="https://idph.iowa.gov/Portals/1/userfiles/7/LTC Guidance.pdf" TargetMode="External"/><Relationship Id="rId33" Type="http://schemas.openxmlformats.org/officeDocument/2006/relationships/hyperlink" Target="https://idph.iowa.gov/Portals/1/userfiles/7/LTC Guidance with 041320 FINAL.pdf" TargetMode="External"/><Relationship Id="rId34" Type="http://schemas.openxmlformats.org/officeDocument/2006/relationships/hyperlink" Target="https://idph.iowa.gov/Portals/1/userfiles/7/LTC PPE Recs Doc.pdf" TargetMode="External"/><Relationship Id="rId35" Type="http://schemas.openxmlformats.org/officeDocument/2006/relationships/header" Target="header1.xml"/><Relationship Id="rId36" Type="http://schemas.openxmlformats.org/officeDocument/2006/relationships/footer" Target="footer1.xml"/><Relationship Id="rId37" Type="http://schemas.openxmlformats.org/officeDocument/2006/relationships/numbering" Target="numbering.xml"/><Relationship Id="rId38" Type="http://schemas.openxmlformats.org/officeDocument/2006/relationships/fontTable" Target="fontTable.xml"/><Relationship Id="rId39" Type="http://schemas.openxmlformats.org/officeDocument/2006/relationships/settings" Target="settings.xml"/><Relationship Id="rId40" Type="http://schemas.openxmlformats.org/officeDocument/2006/relationships/theme" Target="theme/theme1.xml"/><Relationship Id="rId41" Type="http://schemas.openxmlformats.org/officeDocument/2006/relationships/customXml" Target="../customXml/item1.xml"/><Relationship Id="rId42" Type="http://schemas.openxmlformats.org/officeDocument/2006/relationships/customXml" Target="../customXml/item2.xml"/><Relationship Id="rId43" Type="http://schemas.openxmlformats.org/officeDocument/2006/relationships/customXml" Target="../customXml/item3.xml"/><Relationship Id="rId44"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E5CFF9BBBCC542A082C11F9BFF99A3" ma:contentTypeVersion="15" ma:contentTypeDescription="Create a new document." ma:contentTypeScope="" ma:versionID="7338568b776b307c6b3fc95ae5be6f28">
  <xsd:schema xmlns:xsd="http://www.w3.org/2001/XMLSchema" xmlns:xs="http://www.w3.org/2001/XMLSchema" xmlns:p="http://schemas.microsoft.com/office/2006/metadata/properties" xmlns:ns2="cc22d5d7-55eb-4b11-a5a2-8323aab795f9" xmlns:ns3="0be3fa25-35b8-41ce-8d6c-28cf47fe6a8c" targetNamespace="http://schemas.microsoft.com/office/2006/metadata/properties" ma:root="true" ma:fieldsID="28b63b8464b5a93a1c14eadad0f7b9fb" ns2:_="" ns3:_="">
    <xsd:import namespace="cc22d5d7-55eb-4b11-a5a2-8323aab795f9"/>
    <xsd:import namespace="0be3fa25-35b8-41ce-8d6c-28cf47fe6a8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2d5d7-55eb-4b11-a5a2-8323aab795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e3fa25-35b8-41ce-8d6c-28cf47fe6a8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E1F807-EE5C-46B4-A7E2-0453A7E56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2d5d7-55eb-4b11-a5a2-8323aab795f9"/>
    <ds:schemaRef ds:uri="0be3fa25-35b8-41ce-8d6c-28cf47fe6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25D0E2-4757-46E9-AA2C-4587AA54B9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9C6F75-3283-430F-906A-B0EAB7C9C55E}">
  <ds:schemaRefs>
    <ds:schemaRef ds:uri="http://schemas.openxmlformats.org/officeDocument/2006/bibliography"/>
  </ds:schemaRefs>
</ds:datastoreItem>
</file>

<file path=customXml/itemProps4.xml><?xml version="1.0" encoding="utf-8"?>
<ds:datastoreItem xmlns:ds="http://schemas.openxmlformats.org/officeDocument/2006/customXml" ds:itemID="{9575DF5F-B452-47F4-822E-C554A27FE2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Application>LibreOffice/6.1.2.1$Windows_X86_64 LibreOffice_project/65905a128db06ba48db947242809d14d3f9a93fe</Application>
  <Pages>7</Pages>
  <Words>5791</Words>
  <Characters>32371</Characters>
  <CharactersWithSpaces>37897</CharactersWithSpaces>
  <Paragraphs>307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2020-07-24T18:55:00Z</dcterms:created>
  <dc:creator>Liz Davidson</dc:creator>
  <dc:description/>
  <dc:language>en-US</dc:language>
  <cp:lastModifiedBy>Mary Jane Carothers</cp:lastModifiedBy>
  <cp:lastPrinted>2020-05-21T17:27:00Z</cp:lastPrinted>
  <dcterms:modified xsi:type="dcterms:W3CDTF">2020-08-13T13:55:00Z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0x0101005AE5CFF9BBBCC542A082C11F9BFF99A3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